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emf" ContentType="image/x-emf"/>
  <Default Extension="rtf" ContentType="application/rtf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4585"/>
        <w:gridCol w:w="430"/>
        <w:gridCol w:w="4155"/>
        <w:gridCol w:w="2149"/>
        <w:gridCol w:w="2149"/>
        <w:gridCol w:w="2135"/>
        <w:gridCol w:w="15"/>
      </w:tblGrid>
      <w:tr>
        <w:trPr>
          <w:trHeight w:hRule="exact" w:val="573"/>
        </w:trPr>
        <w:tc>
          <w:tcPr>
            <w:tcW w:w="15618" w:type="dxa"/>
            <w:gridSpan w:val="7"/>
          </w:tcPr>
          <w:p/>
        </w:tc>
      </w:tr>
      <w:tr>
        <w:trPr>
          <w:trHeight w:hRule="exact" w:val="387"/>
        </w:trPr>
        <w:tc>
          <w:tcPr>
            <w:tcW w:w="15618" w:type="dxa"/>
            <w:gridSpan w:val="7"/>
            <w:vAlign w:val="center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П А С П О Р Т</w:t>
            </w:r>
          </w:p>
        </w:tc>
      </w:tr>
      <w:tr>
        <w:trPr>
          <w:trHeight w:hRule="exact" w:val="43"/>
        </w:trPr>
        <w:tc>
          <w:tcPr>
            <w:tcW w:w="15618" w:type="dxa"/>
            <w:gridSpan w:val="7"/>
          </w:tcPr>
          <w:p/>
        </w:tc>
      </w:tr>
      <w:tr>
        <w:trPr>
          <w:trHeight w:hRule="exact" w:val="387"/>
        </w:trPr>
        <w:tc>
          <w:tcPr>
            <w:tcW w:w="15618" w:type="dxa"/>
            <w:gridSpan w:val="7"/>
            <w:vAlign w:val="center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регионального проекта</w:t>
            </w:r>
          </w:p>
        </w:tc>
      </w:tr>
      <w:tr>
        <w:trPr>
          <w:trHeight w:hRule="exact" w:val="43"/>
        </w:trPr>
        <w:tc>
          <w:tcPr>
            <w:tcW w:w="15618" w:type="dxa"/>
            <w:gridSpan w:val="7"/>
          </w:tcPr>
          <w:p/>
        </w:tc>
      </w:tr>
      <w:tr>
        <w:trPr>
          <w:trHeight w:hRule="exact" w:val="573"/>
        </w:trPr>
        <w:tc>
          <w:tcPr>
            <w:tcW w:w="15618" w:type="dxa"/>
            <w:gridSpan w:val="7"/>
            <w:tcMar>
              <w:left w:w="72" w:type="dxa"/>
              <w:right w:w="72" w:type="dxa"/>
            </w:tcMar>
            <w:vAlign w:val="center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  <w:t xml:space="preserve">Содействие занятости (Брянская область)</w:t>
            </w:r>
          </w:p>
        </w:tc>
      </w:tr>
      <w:tr>
        <w:trPr>
          <w:trHeight w:hRule="exact" w:val="716"/>
        </w:trPr>
        <w:tc>
          <w:tcPr>
            <w:tcW w:w="15618" w:type="dxa"/>
            <w:gridSpan w:val="7"/>
            <w:vAlign w:val="center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  <w:t xml:space="preserve">1. Основные положения</w:t>
            </w:r>
          </w:p>
        </w:tc>
      </w:tr>
      <w:tr>
        <w:trPr>
          <w:trHeight w:hRule="exact" w:val="573"/>
        </w:trPr>
        <w:tc>
          <w:tcPr>
            <w:tcW w:w="4585" w:type="dxa"/>
            <w:tcMar>
              <w:lef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регионального проекта</w:t>
            </w:r>
          </w:p>
        </w:tc>
        <w:tc>
          <w:tcPr>
            <w:tcW w:w="11033" w:type="dxa"/>
            <w:gridSpan w:val="6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Содействие занятости (Брянская область)</w:t>
            </w:r>
          </w:p>
        </w:tc>
      </w:tr>
      <w:tr>
        <w:trPr>
          <w:trHeight w:hRule="exact" w:val="574"/>
        </w:trPr>
        <w:tc>
          <w:tcPr>
            <w:tcW w:w="4585" w:type="dxa"/>
            <w:tcMar>
              <w:lef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Краткое наименование регионального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проекта</w:t>
            </w:r>
          </w:p>
        </w:tc>
        <w:tc>
          <w:tcPr>
            <w:tcW w:w="4585" w:type="dxa"/>
            <w:gridSpan w:val="2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Содействие занятости (Брянская область)</w:t>
            </w:r>
          </w:p>
        </w:tc>
        <w:tc>
          <w:tcPr>
            <w:tcW w:w="2149" w:type="dxa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 реализации проекта</w:t>
            </w:r>
          </w:p>
        </w:tc>
        <w:tc>
          <w:tcPr>
            <w:tcW w:w="2149" w:type="dxa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01.01.2019</w:t>
            </w:r>
          </w:p>
        </w:tc>
        <w:tc>
          <w:tcPr>
            <w:tcW w:w="2150" w:type="dxa"/>
            <w:gridSpan w:val="2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31.12.2024</w:t>
            </w:r>
          </w:p>
        </w:tc>
      </w:tr>
      <w:tr>
        <w:trPr>
          <w:trHeight w:hRule="exact" w:val="573"/>
        </w:trPr>
        <w:tc>
          <w:tcPr>
            <w:tcW w:w="4585" w:type="dxa"/>
            <w:tcMar>
              <w:lef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Куратор регионального проекта</w:t>
            </w:r>
          </w:p>
        </w:tc>
        <w:tc>
          <w:tcPr>
            <w:tcW w:w="4585" w:type="dxa"/>
            <w:gridSpan w:val="2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Агафонова И.В.</w:t>
            </w:r>
          </w:p>
        </w:tc>
        <w:tc>
          <w:tcPr>
            <w:tcW w:w="6448" w:type="dxa"/>
            <w:gridSpan w:val="4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Заместитель Губернатора Брянской области</w:t>
            </w:r>
          </w:p>
        </w:tc>
      </w:tr>
      <w:tr>
        <w:trPr>
          <w:trHeight w:hRule="exact" w:val="573"/>
        </w:trPr>
        <w:tc>
          <w:tcPr>
            <w:tcW w:w="4585" w:type="dxa"/>
            <w:tcMar>
              <w:lef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Руководитель регионального проекта</w:t>
            </w:r>
          </w:p>
        </w:tc>
        <w:tc>
          <w:tcPr>
            <w:tcW w:w="4585" w:type="dxa"/>
            <w:gridSpan w:val="2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Петров Е.А.</w:t>
            </w:r>
          </w:p>
        </w:tc>
        <w:tc>
          <w:tcPr>
            <w:tcW w:w="6448" w:type="dxa"/>
            <w:gridSpan w:val="4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 департамента</w:t>
            </w:r>
          </w:p>
        </w:tc>
      </w:tr>
      <w:tr>
        <w:trPr>
          <w:trHeight w:hRule="exact" w:val="573"/>
        </w:trPr>
        <w:tc>
          <w:tcPr>
            <w:tcW w:w="4585" w:type="dxa"/>
            <w:tcMar>
              <w:lef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Администратор регионального проекта</w:t>
            </w:r>
          </w:p>
        </w:tc>
        <w:tc>
          <w:tcPr>
            <w:tcW w:w="4585" w:type="dxa"/>
            <w:gridSpan w:val="2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Роганкова Ю.В.</w:t>
            </w:r>
          </w:p>
        </w:tc>
        <w:tc>
          <w:tcPr>
            <w:tcW w:w="6448" w:type="dxa"/>
            <w:gridSpan w:val="4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Заместитель директора департамента</w:t>
            </w:r>
          </w:p>
        </w:tc>
      </w:tr>
      <w:tr>
        <w:trPr>
          <w:trHeight w:hRule="exact" w:val="444"/>
        </w:trPr>
        <w:tc>
          <w:tcPr>
            <w:tcW w:w="4585" w:type="dxa"/>
            <w:vMerge w:val="restart"/>
            <w:tcMar>
              <w:lef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Связь с государственными программами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(комплексными программами) Российской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Федерации (далее - государственные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программы)</w:t>
            </w:r>
          </w:p>
        </w:tc>
        <w:tc>
          <w:tcPr>
            <w:tcW w:w="43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</w:t>
            </w:r>
          </w:p>
        </w:tc>
        <w:tc>
          <w:tcPr>
            <w:tcW w:w="4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Государственная программа</w:t>
            </w:r>
          </w:p>
        </w:tc>
        <w:tc>
          <w:tcPr>
            <w:tcW w:w="6448" w:type="dxa"/>
            <w:gridSpan w:val="4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Развитие образования и науки Брянской области</w:t>
            </w:r>
          </w:p>
        </w:tc>
      </w:tr>
      <w:tr>
        <w:trPr>
          <w:trHeight w:hRule="exact" w:val="659"/>
        </w:trPr>
        <w:tc>
          <w:tcPr>
            <w:tcW w:w="458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3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Направление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(подпрограмма)</w:t>
            </w:r>
          </w:p>
        </w:tc>
        <w:tc>
          <w:tcPr>
            <w:tcW w:w="6448" w:type="dxa"/>
            <w:gridSpan w:val="4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Региональные проекты</w:t>
            </w:r>
          </w:p>
        </w:tc>
      </w:tr>
      <w:tr>
        <w:trPr>
          <w:trHeight w:hRule="exact" w:val="974"/>
        </w:trPr>
        <w:tc>
          <w:tcPr>
            <w:tcW w:w="458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3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</w:t>
            </w:r>
          </w:p>
        </w:tc>
        <w:tc>
          <w:tcPr>
            <w:tcW w:w="4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Государственная программа</w:t>
            </w:r>
          </w:p>
        </w:tc>
        <w:tc>
          <w:tcPr>
            <w:tcW w:w="6448" w:type="dxa"/>
            <w:gridSpan w:val="4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Содействие занятости населения, государственное регулирование социально-трудовых отношений и охраны труда в Брянской области</w:t>
            </w:r>
          </w:p>
        </w:tc>
      </w:tr>
      <w:tr>
        <w:trPr>
          <w:trHeight w:hRule="exact" w:val="574"/>
        </w:trPr>
        <w:tc>
          <w:tcPr>
            <w:tcW w:w="458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3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Направление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(подпрограмма)</w:t>
            </w:r>
          </w:p>
        </w:tc>
        <w:tc>
          <w:tcPr>
            <w:tcW w:w="6448" w:type="dxa"/>
            <w:gridSpan w:val="4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Региональные проекты</w:t>
            </w:r>
          </w:p>
        </w:tc>
      </w:tr>
    </w:tbl>
    <w:p>
      <w:pPr>
        <w:sectPr>
          <w:pgSz w:w="16834" w:h="13349" w:orient="landscape"/>
          <w:pgMar w:top="1134" w:right="576" w:bottom="526" w:left="576" w:header="1134" w:footer="526" w:gutter="0"/>
        </w:sectPr>
      </w:pPr>
    </w:p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287"/>
        <w:gridCol w:w="286"/>
        <w:gridCol w:w="143"/>
        <w:gridCol w:w="144"/>
        <w:gridCol w:w="143"/>
        <w:gridCol w:w="1289"/>
        <w:gridCol w:w="717"/>
        <w:gridCol w:w="716"/>
        <w:gridCol w:w="860"/>
        <w:gridCol w:w="143"/>
        <w:gridCol w:w="287"/>
        <w:gridCol w:w="430"/>
        <w:gridCol w:w="143"/>
        <w:gridCol w:w="286"/>
        <w:gridCol w:w="574"/>
        <w:gridCol w:w="286"/>
        <w:gridCol w:w="143"/>
        <w:gridCol w:w="574"/>
        <w:gridCol w:w="143"/>
        <w:gridCol w:w="286"/>
        <w:gridCol w:w="144"/>
        <w:gridCol w:w="143"/>
        <w:gridCol w:w="143"/>
        <w:gridCol w:w="144"/>
        <w:gridCol w:w="143"/>
        <w:gridCol w:w="143"/>
        <w:gridCol w:w="430"/>
        <w:gridCol w:w="143"/>
        <w:gridCol w:w="430"/>
        <w:gridCol w:w="143"/>
        <w:gridCol w:w="144"/>
        <w:gridCol w:w="143"/>
        <w:gridCol w:w="143"/>
        <w:gridCol w:w="143"/>
        <w:gridCol w:w="287"/>
        <w:gridCol w:w="143"/>
        <w:gridCol w:w="144"/>
        <w:gridCol w:w="143"/>
        <w:gridCol w:w="286"/>
        <w:gridCol w:w="144"/>
        <w:gridCol w:w="286"/>
        <w:gridCol w:w="144"/>
        <w:gridCol w:w="143"/>
        <w:gridCol w:w="430"/>
        <w:gridCol w:w="143"/>
        <w:gridCol w:w="143"/>
        <w:gridCol w:w="430"/>
        <w:gridCol w:w="287"/>
        <w:gridCol w:w="286"/>
        <w:gridCol w:w="143"/>
        <w:gridCol w:w="287"/>
        <w:gridCol w:w="143"/>
        <w:gridCol w:w="287"/>
        <w:gridCol w:w="860"/>
        <w:gridCol w:w="286"/>
        <w:gridCol w:w="287"/>
      </w:tblGrid>
      <w:tr>
        <w:trPr>
          <w:trHeight w:hRule="exact" w:val="430"/>
        </w:trPr>
        <w:tc>
          <w:tcPr>
            <w:tcW w:w="15618" w:type="dxa"/>
            <w:gridSpan w:val="54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</w:t>
            </w:r>
          </w:p>
        </w:tc>
        <w:tc>
          <w:tcPr>
            <w:tcW w:w="573" w:type="dxa"/>
            <w:gridSpan w:val="2"/>
          </w:tcPr>
          <w:p/>
        </w:tc>
      </w:tr>
      <w:tr>
        <w:trPr>
          <w:trHeight w:hRule="exact" w:val="573"/>
        </w:trPr>
        <w:tc>
          <w:tcPr>
            <w:tcW w:w="15904" w:type="dxa"/>
            <w:gridSpan w:val="55"/>
            <w:vAlign w:val="center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  <w:t xml:space="preserve">2. Показатели регионального проекта</w:t>
            </w:r>
          </w:p>
        </w:tc>
        <w:tc>
          <w:tcPr>
            <w:tcW w:w="287" w:type="dxa"/>
          </w:tcPr>
          <w:p/>
        </w:tc>
      </w:tr>
      <w:tr>
        <w:trPr>
          <w:trHeight w:hRule="exact" w:val="1003"/>
        </w:trPr>
        <w:tc>
          <w:tcPr>
            <w:tcW w:w="573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152" w:type="dxa"/>
            <w:gridSpan w:val="6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Показатели регионального проекта</w:t>
            </w:r>
          </w:p>
        </w:tc>
        <w:tc>
          <w:tcPr>
            <w:tcW w:w="1003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Уровень показателя</w:t>
            </w:r>
          </w:p>
        </w:tc>
        <w:tc>
          <w:tcPr>
            <w:tcW w:w="1146" w:type="dxa"/>
            <w:gridSpan w:val="4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 измерения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(по ОКЕИ)</w:t>
            </w:r>
          </w:p>
        </w:tc>
        <w:tc>
          <w:tcPr>
            <w:tcW w:w="2006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Базовое значение</w:t>
            </w:r>
          </w:p>
        </w:tc>
        <w:tc>
          <w:tcPr>
            <w:tcW w:w="6448" w:type="dxa"/>
            <w:gridSpan w:val="31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Период, год</w:t>
            </w:r>
          </w:p>
        </w:tc>
        <w:tc>
          <w:tcPr>
            <w:tcW w:w="1576" w:type="dxa"/>
            <w:gridSpan w:val="4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003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2" w:type="dxa"/>
            <w:gridSpan w:val="6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4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Значение</w:t>
            </w:r>
          </w:p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Год</w:t>
            </w:r>
          </w:p>
        </w:tc>
        <w:tc>
          <w:tcPr>
            <w:tcW w:w="717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2018</w:t>
            </w:r>
          </w:p>
        </w:tc>
        <w:tc>
          <w:tcPr>
            <w:tcW w:w="716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717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71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71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717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716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7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2025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(Справочно)</w:t>
            </w:r>
          </w:p>
        </w:tc>
        <w:tc>
          <w:tcPr>
            <w:tcW w:w="716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2030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(Справочно)</w:t>
            </w:r>
          </w:p>
        </w:tc>
        <w:tc>
          <w:tcPr>
            <w:tcW w:w="1576" w:type="dxa"/>
            <w:gridSpan w:val="4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573"/>
        </w:trPr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</w:t>
            </w:r>
          </w:p>
        </w:tc>
        <w:tc>
          <w:tcPr>
            <w:tcW w:w="15331" w:type="dxa"/>
            <w:gridSpan w:val="5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Дети в возрасте от полутора до трех лет имеют возможность получать дошкольное образование.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762"/>
        </w:trPr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1.1.</w:t>
            </w:r>
          </w:p>
        </w:tc>
        <w:tc>
          <w:tcPr>
            <w:tcW w:w="315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Количество дополнительно созданных мест с целью обеспечения дошкольным образованием детей в возрасте  до 3 лет нарастающим итогом</w:t>
            </w:r>
          </w:p>
        </w:tc>
        <w:tc>
          <w:tcPr>
            <w:tcW w:w="100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ФП</w:t>
            </w:r>
          </w:p>
        </w:tc>
        <w:tc>
          <w:tcPr>
            <w:tcW w:w="114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Тысяча мест</w:t>
            </w:r>
          </w:p>
        </w:tc>
        <w:tc>
          <w:tcPr>
            <w:tcW w:w="100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0,7250</w:t>
            </w:r>
          </w:p>
        </w:tc>
        <w:tc>
          <w:tcPr>
            <w:tcW w:w="100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2020</w:t>
            </w:r>
          </w:p>
        </w:tc>
        <w:tc>
          <w:tcPr>
            <w:tcW w:w="717" w:type="dxa"/>
            <w:gridSpan w:val="5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0,0000</w:t>
            </w:r>
          </w:p>
        </w:tc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0,0000</w:t>
            </w:r>
          </w:p>
        </w:tc>
        <w:tc>
          <w:tcPr>
            <w:tcW w:w="717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0,0000</w:t>
            </w:r>
          </w:p>
        </w:tc>
        <w:tc>
          <w:tcPr>
            <w:tcW w:w="71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1,4450</w:t>
            </w:r>
          </w:p>
        </w:tc>
        <w:tc>
          <w:tcPr>
            <w:tcW w:w="71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1,4500</w:t>
            </w:r>
          </w:p>
        </w:tc>
        <w:tc>
          <w:tcPr>
            <w:tcW w:w="717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1,4550</w:t>
            </w:r>
          </w:p>
        </w:tc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1,4550</w:t>
            </w:r>
          </w:p>
        </w:tc>
        <w:tc>
          <w:tcPr>
            <w:tcW w:w="717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57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ГИИС "Электронный бюджет"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5"/>
        </w:trPr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</w:t>
            </w:r>
          </w:p>
        </w:tc>
        <w:tc>
          <w:tcPr>
            <w:tcW w:w="315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Доступность дошкольного образования для детей в возрасте от 1,5 до 3 лет</w:t>
            </w:r>
          </w:p>
        </w:tc>
        <w:tc>
          <w:tcPr>
            <w:tcW w:w="100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ФП</w:t>
            </w:r>
          </w:p>
        </w:tc>
        <w:tc>
          <w:tcPr>
            <w:tcW w:w="114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Процент</w:t>
            </w:r>
          </w:p>
        </w:tc>
        <w:tc>
          <w:tcPr>
            <w:tcW w:w="100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90,9000</w:t>
            </w:r>
          </w:p>
        </w:tc>
        <w:tc>
          <w:tcPr>
            <w:tcW w:w="100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2018</w:t>
            </w:r>
          </w:p>
        </w:tc>
        <w:tc>
          <w:tcPr>
            <w:tcW w:w="717" w:type="dxa"/>
            <w:gridSpan w:val="5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0,0000</w:t>
            </w:r>
          </w:p>
        </w:tc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0,0000</w:t>
            </w:r>
          </w:p>
        </w:tc>
        <w:tc>
          <w:tcPr>
            <w:tcW w:w="717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0,0000</w:t>
            </w:r>
          </w:p>
        </w:tc>
        <w:tc>
          <w:tcPr>
            <w:tcW w:w="71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98,0300</w:t>
            </w:r>
          </w:p>
        </w:tc>
        <w:tc>
          <w:tcPr>
            <w:tcW w:w="71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99,6700</w:t>
            </w:r>
          </w:p>
        </w:tc>
        <w:tc>
          <w:tcPr>
            <w:tcW w:w="717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100,0000</w:t>
            </w:r>
          </w:p>
        </w:tc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100,0000</w:t>
            </w:r>
          </w:p>
        </w:tc>
        <w:tc>
          <w:tcPr>
            <w:tcW w:w="717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57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ФГИС ДДО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573"/>
        </w:trPr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</w:t>
            </w:r>
          </w:p>
        </w:tc>
        <w:tc>
          <w:tcPr>
            <w:tcW w:w="15331" w:type="dxa"/>
            <w:gridSpan w:val="5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Снижение напряжённости на рынке труда 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46"/>
        </w:trPr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2.1.</w:t>
            </w:r>
          </w:p>
        </w:tc>
        <w:tc>
          <w:tcPr>
            <w:tcW w:w="315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Доля занятых граждан из числа участников дополнительных мероприятий</w:t>
            </w:r>
          </w:p>
        </w:tc>
        <w:tc>
          <w:tcPr>
            <w:tcW w:w="100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ФП</w:t>
            </w:r>
          </w:p>
        </w:tc>
        <w:tc>
          <w:tcPr>
            <w:tcW w:w="114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Процент</w:t>
            </w:r>
          </w:p>
        </w:tc>
        <w:tc>
          <w:tcPr>
            <w:tcW w:w="100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0,0000</w:t>
            </w:r>
          </w:p>
        </w:tc>
        <w:tc>
          <w:tcPr>
            <w:tcW w:w="100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2022</w:t>
            </w:r>
          </w:p>
        </w:tc>
        <w:tc>
          <w:tcPr>
            <w:tcW w:w="717" w:type="dxa"/>
            <w:gridSpan w:val="5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717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71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71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717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75,0000</w:t>
            </w:r>
          </w:p>
        </w:tc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75,0000</w:t>
            </w:r>
          </w:p>
        </w:tc>
        <w:tc>
          <w:tcPr>
            <w:tcW w:w="717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57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консолидации отчетности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54"/>
            <w:tcBorders>
              <w:top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</w:t>
            </w:r>
          </w:p>
        </w:tc>
        <w:tc>
          <w:tcPr>
            <w:tcW w:w="286" w:type="dxa"/>
            <w:tcBorders>
              <w:top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573"/>
        </w:trPr>
        <w:tc>
          <w:tcPr>
            <w:tcW w:w="15904" w:type="dxa"/>
            <w:gridSpan w:val="55"/>
            <w:vAlign w:val="center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  <w:t xml:space="preserve">3. Помесячный план достижения показателей регионального проекта в 2024 году</w:t>
            </w:r>
          </w:p>
        </w:tc>
        <w:tc>
          <w:tcPr>
            <w:tcW w:w="287" w:type="dxa"/>
          </w:tcPr>
          <w:p/>
        </w:tc>
      </w:tr>
      <w:tr>
        <w:trPr>
          <w:trHeight w:hRule="exact" w:val="430"/>
        </w:trPr>
        <w:tc>
          <w:tcPr>
            <w:tcW w:w="71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4872" w:type="dxa"/>
            <w:gridSpan w:val="10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Показатели регионального проекта</w:t>
            </w:r>
          </w:p>
        </w:tc>
        <w:tc>
          <w:tcPr>
            <w:tcW w:w="1289" w:type="dxa"/>
            <w:gridSpan w:val="4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Уровень показателя</w:t>
            </w:r>
          </w:p>
        </w:tc>
        <w:tc>
          <w:tcPr>
            <w:tcW w:w="1290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 измерения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(по ОКЕИ)</w:t>
            </w:r>
          </w:p>
        </w:tc>
        <w:tc>
          <w:tcPr>
            <w:tcW w:w="6304" w:type="dxa"/>
            <w:gridSpan w:val="30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Плановые значения по месяцам</w:t>
            </w:r>
          </w:p>
        </w:tc>
        <w:tc>
          <w:tcPr>
            <w:tcW w:w="1433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 конец 2024 года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71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872" w:type="dxa"/>
            <w:gridSpan w:val="10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89" w:type="dxa"/>
            <w:gridSpan w:val="4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янв.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фев.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мар.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апр.</w:t>
            </w:r>
          </w:p>
        </w:tc>
        <w:tc>
          <w:tcPr>
            <w:tcW w:w="574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май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июнь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июль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авг.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сен.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окт.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ноя.</w:t>
            </w:r>
          </w:p>
        </w:tc>
        <w:tc>
          <w:tcPr>
            <w:tcW w:w="1433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573"/>
        </w:trPr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</w:t>
            </w:r>
          </w:p>
        </w:tc>
        <w:tc>
          <w:tcPr>
            <w:tcW w:w="15188" w:type="dxa"/>
            <w:gridSpan w:val="5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Дети в возрасте от полутора до трех лет имеют возможность получать дошкольное образование.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47"/>
        </w:trPr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1.1.</w:t>
            </w:r>
          </w:p>
        </w:tc>
        <w:tc>
          <w:tcPr>
            <w:tcW w:w="4872" w:type="dxa"/>
            <w:gridSpan w:val="10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Количество дополнительно созданных мест с целью обеспечения дошкольным образованием детей в возрасте  до 3 лет нарастающим итогом</w:t>
            </w:r>
          </w:p>
        </w:tc>
        <w:tc>
          <w:tcPr>
            <w:tcW w:w="128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ФП</w:t>
            </w:r>
          </w:p>
        </w:tc>
        <w:tc>
          <w:tcPr>
            <w:tcW w:w="1290" w:type="dxa"/>
            <w:gridSpan w:val="5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Тысяча мест</w:t>
            </w:r>
          </w:p>
        </w:tc>
        <w:tc>
          <w:tcPr>
            <w:tcW w:w="573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1,4550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1,4550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1,4550</w:t>
            </w:r>
          </w:p>
        </w:tc>
        <w:tc>
          <w:tcPr>
            <w:tcW w:w="573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1,4550</w:t>
            </w:r>
          </w:p>
        </w:tc>
        <w:tc>
          <w:tcPr>
            <w:tcW w:w="574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1,4550</w:t>
            </w:r>
          </w:p>
        </w:tc>
        <w:tc>
          <w:tcPr>
            <w:tcW w:w="57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1,4550</w:t>
            </w:r>
          </w:p>
        </w:tc>
        <w:tc>
          <w:tcPr>
            <w:tcW w:w="57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1,4550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1,4550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1,4550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1,4550</w:t>
            </w:r>
          </w:p>
        </w:tc>
        <w:tc>
          <w:tcPr>
            <w:tcW w:w="57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1,4550</w:t>
            </w:r>
          </w:p>
        </w:tc>
        <w:tc>
          <w:tcPr>
            <w:tcW w:w="143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1,4550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1.2.</w:t>
            </w:r>
          </w:p>
        </w:tc>
        <w:tc>
          <w:tcPr>
            <w:tcW w:w="4872" w:type="dxa"/>
            <w:gridSpan w:val="10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Доступность дошкольного образования для детей в возрасте от 1,5 до 3 лет</w:t>
            </w:r>
          </w:p>
        </w:tc>
        <w:tc>
          <w:tcPr>
            <w:tcW w:w="128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ФП</w:t>
            </w:r>
          </w:p>
        </w:tc>
        <w:tc>
          <w:tcPr>
            <w:tcW w:w="1290" w:type="dxa"/>
            <w:gridSpan w:val="5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Процент</w:t>
            </w:r>
          </w:p>
        </w:tc>
        <w:tc>
          <w:tcPr>
            <w:tcW w:w="573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100,0000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100,0000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100,0000</w:t>
            </w:r>
          </w:p>
        </w:tc>
        <w:tc>
          <w:tcPr>
            <w:tcW w:w="573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100,0000</w:t>
            </w:r>
          </w:p>
        </w:tc>
        <w:tc>
          <w:tcPr>
            <w:tcW w:w="574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100,0000</w:t>
            </w:r>
          </w:p>
        </w:tc>
        <w:tc>
          <w:tcPr>
            <w:tcW w:w="57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100,0000</w:t>
            </w:r>
          </w:p>
        </w:tc>
        <w:tc>
          <w:tcPr>
            <w:tcW w:w="57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100,0000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100,0000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100,0000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100,0000</w:t>
            </w:r>
          </w:p>
        </w:tc>
        <w:tc>
          <w:tcPr>
            <w:tcW w:w="57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100,0000</w:t>
            </w:r>
          </w:p>
        </w:tc>
        <w:tc>
          <w:tcPr>
            <w:tcW w:w="143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100,0000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573"/>
        </w:trPr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</w:t>
            </w:r>
          </w:p>
        </w:tc>
        <w:tc>
          <w:tcPr>
            <w:tcW w:w="15188" w:type="dxa"/>
            <w:gridSpan w:val="5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Снижение напряжённости на рынке труда 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2.1.</w:t>
            </w:r>
          </w:p>
        </w:tc>
        <w:tc>
          <w:tcPr>
            <w:tcW w:w="4872" w:type="dxa"/>
            <w:gridSpan w:val="10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Доля занятых граждан из числа участников дополнительных мероприятий</w:t>
            </w:r>
          </w:p>
        </w:tc>
        <w:tc>
          <w:tcPr>
            <w:tcW w:w="128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ФП</w:t>
            </w:r>
          </w:p>
        </w:tc>
        <w:tc>
          <w:tcPr>
            <w:tcW w:w="1290" w:type="dxa"/>
            <w:gridSpan w:val="5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Процент</w:t>
            </w:r>
          </w:p>
        </w:tc>
        <w:tc>
          <w:tcPr>
            <w:tcW w:w="573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0,0000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0,0000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0,0000</w:t>
            </w:r>
          </w:p>
        </w:tc>
        <w:tc>
          <w:tcPr>
            <w:tcW w:w="573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0,0000</w:t>
            </w:r>
          </w:p>
        </w:tc>
        <w:tc>
          <w:tcPr>
            <w:tcW w:w="574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0,0000</w:t>
            </w:r>
          </w:p>
        </w:tc>
        <w:tc>
          <w:tcPr>
            <w:tcW w:w="57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0,0000</w:t>
            </w:r>
          </w:p>
        </w:tc>
        <w:tc>
          <w:tcPr>
            <w:tcW w:w="57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0,0000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0,0000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0,0000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0,0000</w:t>
            </w:r>
          </w:p>
        </w:tc>
        <w:tc>
          <w:tcPr>
            <w:tcW w:w="57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75,0000</w:t>
            </w:r>
          </w:p>
        </w:tc>
        <w:tc>
          <w:tcPr>
            <w:tcW w:w="143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75,0000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29"/>
        </w:trPr>
        <w:tc>
          <w:tcPr>
            <w:tcW w:w="15618" w:type="dxa"/>
            <w:gridSpan w:val="54"/>
            <w:tcBorders>
              <w:top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</w:t>
            </w:r>
          </w:p>
        </w:tc>
        <w:tc>
          <w:tcPr>
            <w:tcW w:w="286" w:type="dxa"/>
            <w:tcBorders>
              <w:top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573"/>
        </w:trPr>
        <w:tc>
          <w:tcPr>
            <w:tcW w:w="16191" w:type="dxa"/>
            <w:gridSpan w:val="56"/>
            <w:vAlign w:val="center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  <w:t xml:space="preserve">4. Результаты регионального проекта</w:t>
            </w:r>
          </w:p>
        </w:tc>
      </w:tr>
      <w:tr>
        <w:trPr>
          <w:trHeight w:hRule="exact" w:val="1003"/>
        </w:trPr>
        <w:tc>
          <w:tcPr>
            <w:tcW w:w="573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№ п/п</w:t>
            </w:r>
          </w:p>
          <w:p/>
        </w:tc>
        <w:tc>
          <w:tcPr>
            <w:tcW w:w="2436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</w:t>
            </w:r>
          </w:p>
        </w:tc>
        <w:tc>
          <w:tcPr>
            <w:tcW w:w="157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Региональный проект</w:t>
            </w:r>
          </w:p>
        </w:tc>
        <w:tc>
          <w:tcPr>
            <w:tcW w:w="860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 измерения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(по ОКЕИ)</w:t>
            </w:r>
          </w:p>
        </w:tc>
        <w:tc>
          <w:tcPr>
            <w:tcW w:w="2006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Базовое значение</w:t>
            </w:r>
          </w:p>
        </w:tc>
        <w:tc>
          <w:tcPr>
            <w:tcW w:w="5158" w:type="dxa"/>
            <w:gridSpan w:val="2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Период, год</w:t>
            </w:r>
          </w:p>
        </w:tc>
        <w:tc>
          <w:tcPr>
            <w:tcW w:w="2149" w:type="dxa"/>
            <w:gridSpan w:val="9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Характеристика результата</w:t>
            </w:r>
          </w:p>
        </w:tc>
        <w:tc>
          <w:tcPr>
            <w:tcW w:w="114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Тип результата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90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Значение</w:t>
            </w:r>
          </w:p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Год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2018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574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2025 (Справочно)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2030 (Справочно)</w:t>
            </w:r>
          </w:p>
        </w:tc>
        <w:tc>
          <w:tcPr>
            <w:tcW w:w="2149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</w:t>
            </w:r>
          </w:p>
        </w:tc>
        <w:tc>
          <w:tcPr>
            <w:tcW w:w="15331" w:type="dxa"/>
            <w:gridSpan w:val="5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Дети в возрасте от полутора до трех лет имеют возможность получать дошкольное образование.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866"/>
        </w:trPr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1.1</w:t>
            </w:r>
          </w:p>
        </w:tc>
        <w:tc>
          <w:tcPr>
            <w:tcW w:w="2436" w:type="dxa"/>
            <w:gridSpan w:val="5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Созданы дополнительные места в дошкольных образовательных организациях для детей в возрасте до 3 лет, тыс. мест нарастающим итогом. Нарастающий итог</w:t>
            </w:r>
          </w:p>
        </w:tc>
        <w:tc>
          <w:tcPr>
            <w:tcW w:w="157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Тысяча мест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0,0000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2019</w:t>
            </w: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0,7800</w:t>
            </w: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4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2149" w:type="dxa"/>
            <w:gridSpan w:val="9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Создание  дополнительных мест для детей в возрасте до трех лет позволит: повысить доступность дошкольного образования, в том числе для детей с ОВЗ и детей-инвалидов; увеличить сеть образовательных организаций, реализующих образовательные программы дошкольного образования; удовлетворить актуальный спрос населения в </w:t>
            </w:r>
          </w:p>
          <w:p/>
        </w:tc>
        <w:tc>
          <w:tcPr>
            <w:tcW w:w="114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Строительство (реконструкция, техническое перевооружение, приобретение) объекта недвижимого имущества</w:t>
            </w:r>
          </w:p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877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49" w:type="dxa"/>
            <w:gridSpan w:val="9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862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49" w:type="dxa"/>
            <w:gridSpan w:val="9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44"/>
        </w:trPr>
        <w:tc>
          <w:tcPr>
            <w:tcW w:w="15904" w:type="dxa"/>
            <w:gridSpan w:val="55"/>
            <w:tcBorders>
              <w:top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286"/>
        </w:trPr>
        <w:tc>
          <w:tcPr>
            <w:tcW w:w="16191" w:type="dxa"/>
            <w:gridSpan w:val="56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54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</w:t>
            </w:r>
          </w:p>
        </w:tc>
        <w:tc>
          <w:tcPr>
            <w:tcW w:w="286" w:type="dxa"/>
            <w:tcBorders>
              <w:bottom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1003"/>
        </w:trPr>
        <w:tc>
          <w:tcPr>
            <w:tcW w:w="573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№ п/п</w:t>
            </w:r>
          </w:p>
          <w:p/>
        </w:tc>
        <w:tc>
          <w:tcPr>
            <w:tcW w:w="2436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</w:t>
            </w:r>
          </w:p>
        </w:tc>
        <w:tc>
          <w:tcPr>
            <w:tcW w:w="157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Региональный проект</w:t>
            </w:r>
          </w:p>
        </w:tc>
        <w:tc>
          <w:tcPr>
            <w:tcW w:w="860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 измерения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(по ОКЕИ)</w:t>
            </w:r>
          </w:p>
        </w:tc>
        <w:tc>
          <w:tcPr>
            <w:tcW w:w="2006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Базовое значение</w:t>
            </w:r>
          </w:p>
        </w:tc>
        <w:tc>
          <w:tcPr>
            <w:tcW w:w="5158" w:type="dxa"/>
            <w:gridSpan w:val="2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Период, год</w:t>
            </w:r>
          </w:p>
        </w:tc>
        <w:tc>
          <w:tcPr>
            <w:tcW w:w="2149" w:type="dxa"/>
            <w:gridSpan w:val="9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Характеристика результата</w:t>
            </w:r>
          </w:p>
        </w:tc>
        <w:tc>
          <w:tcPr>
            <w:tcW w:w="114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Тип результата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89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Значение</w:t>
            </w:r>
          </w:p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Год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2018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574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2025 (Справочно)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2030 (Справочно)</w:t>
            </w:r>
          </w:p>
        </w:tc>
        <w:tc>
          <w:tcPr>
            <w:tcW w:w="2149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866"/>
        </w:trPr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2436" w:type="dxa"/>
            <w:gridSpan w:val="5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57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860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4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2149" w:type="dxa"/>
            <w:gridSpan w:val="9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дошкольном образовании и присмотре и уходе за детьми; создать потенциальную возможность для выхода на работу экономически активных родителей (законных представителей), имеющих детей в возрасте до трёх лет; сохранить позитивные тенденции роста рождаемости за счет повышения социальной стабильности путем гарантированного доступного дошкольного образования и услугами по присмотру и уходу </w:t>
            </w:r>
          </w:p>
          <w:p/>
        </w:tc>
        <w:tc>
          <w:tcPr>
            <w:tcW w:w="114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379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49" w:type="dxa"/>
            <w:gridSpan w:val="9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378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49" w:type="dxa"/>
            <w:gridSpan w:val="9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43"/>
        </w:trPr>
        <w:tc>
          <w:tcPr>
            <w:tcW w:w="15904" w:type="dxa"/>
            <w:gridSpan w:val="55"/>
            <w:tcBorders>
              <w:top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287"/>
        </w:trPr>
        <w:tc>
          <w:tcPr>
            <w:tcW w:w="16191" w:type="dxa"/>
            <w:gridSpan w:val="56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54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</w:t>
            </w:r>
          </w:p>
        </w:tc>
        <w:tc>
          <w:tcPr>
            <w:tcW w:w="286" w:type="dxa"/>
            <w:tcBorders>
              <w:bottom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1003"/>
        </w:trPr>
        <w:tc>
          <w:tcPr>
            <w:tcW w:w="573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№ п/п</w:t>
            </w:r>
          </w:p>
          <w:p/>
        </w:tc>
        <w:tc>
          <w:tcPr>
            <w:tcW w:w="2436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</w:t>
            </w:r>
          </w:p>
        </w:tc>
        <w:tc>
          <w:tcPr>
            <w:tcW w:w="157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Региональный проект</w:t>
            </w:r>
          </w:p>
        </w:tc>
        <w:tc>
          <w:tcPr>
            <w:tcW w:w="860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 измерения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(по ОКЕИ)</w:t>
            </w:r>
          </w:p>
        </w:tc>
        <w:tc>
          <w:tcPr>
            <w:tcW w:w="2006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Базовое значение</w:t>
            </w:r>
          </w:p>
        </w:tc>
        <w:tc>
          <w:tcPr>
            <w:tcW w:w="5158" w:type="dxa"/>
            <w:gridSpan w:val="2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Период, год</w:t>
            </w:r>
          </w:p>
        </w:tc>
        <w:tc>
          <w:tcPr>
            <w:tcW w:w="2149" w:type="dxa"/>
            <w:gridSpan w:val="9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Характеристика результата</w:t>
            </w:r>
          </w:p>
        </w:tc>
        <w:tc>
          <w:tcPr>
            <w:tcW w:w="114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Тип результата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89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Значение</w:t>
            </w:r>
          </w:p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Год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2018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574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2025 (Справочно)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2030 (Справочно)</w:t>
            </w:r>
          </w:p>
        </w:tc>
        <w:tc>
          <w:tcPr>
            <w:tcW w:w="2149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035"/>
        </w:trPr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2436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57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00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100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57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4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2149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за детьми до трёх лет, а также повышения материально-финансовой состоятельности семей</w:t>
            </w:r>
          </w:p>
          <w:p/>
        </w:tc>
        <w:tc>
          <w:tcPr>
            <w:tcW w:w="114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794"/>
        </w:trPr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</w:t>
            </w:r>
          </w:p>
        </w:tc>
        <w:tc>
          <w:tcPr>
            <w:tcW w:w="2436" w:type="dxa"/>
            <w:gridSpan w:val="5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Созданы дополнительные места для детей в возрасте от 1,5 до 3 лет в дошкольных образовательных организациях. Нарастающий итог</w:t>
            </w:r>
          </w:p>
        </w:tc>
        <w:tc>
          <w:tcPr>
            <w:tcW w:w="157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Тысяча мест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0,0000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2019</w:t>
            </w: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0,0000</w:t>
            </w: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0,3800</w:t>
            </w: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0,6500</w:t>
            </w: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4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2149" w:type="dxa"/>
            <w:gridSpan w:val="9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Создание дополнительных мест для детей в возрасте от полутора до трех лет позволит: повысить доступность дошкольного образования, в том числе для детей с ОВЗ и детей-инвалидов; увеличить сеть образовательных организаций, реализующих образовательные программы </w:t>
            </w:r>
          </w:p>
          <w:p/>
        </w:tc>
        <w:tc>
          <w:tcPr>
            <w:tcW w:w="114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Строительство (реконструкция, техническое перевооружение, приобретение) объекта недвижимого имущества</w:t>
            </w:r>
          </w:p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794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49" w:type="dxa"/>
            <w:gridSpan w:val="9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43"/>
        </w:trPr>
        <w:tc>
          <w:tcPr>
            <w:tcW w:w="15904" w:type="dxa"/>
            <w:gridSpan w:val="55"/>
            <w:tcBorders>
              <w:top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286"/>
        </w:trPr>
        <w:tc>
          <w:tcPr>
            <w:tcW w:w="16191" w:type="dxa"/>
            <w:gridSpan w:val="56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54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7</w:t>
            </w:r>
          </w:p>
        </w:tc>
        <w:tc>
          <w:tcPr>
            <w:tcW w:w="286" w:type="dxa"/>
            <w:tcBorders>
              <w:bottom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1003"/>
        </w:trPr>
        <w:tc>
          <w:tcPr>
            <w:tcW w:w="573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№ п/п</w:t>
            </w:r>
          </w:p>
          <w:p/>
        </w:tc>
        <w:tc>
          <w:tcPr>
            <w:tcW w:w="2436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</w:t>
            </w:r>
          </w:p>
        </w:tc>
        <w:tc>
          <w:tcPr>
            <w:tcW w:w="157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Региональный проект</w:t>
            </w:r>
          </w:p>
        </w:tc>
        <w:tc>
          <w:tcPr>
            <w:tcW w:w="860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 измерения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(по ОКЕИ)</w:t>
            </w:r>
          </w:p>
        </w:tc>
        <w:tc>
          <w:tcPr>
            <w:tcW w:w="2006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Базовое значение</w:t>
            </w:r>
          </w:p>
        </w:tc>
        <w:tc>
          <w:tcPr>
            <w:tcW w:w="5158" w:type="dxa"/>
            <w:gridSpan w:val="2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Период, год</w:t>
            </w:r>
          </w:p>
        </w:tc>
        <w:tc>
          <w:tcPr>
            <w:tcW w:w="2149" w:type="dxa"/>
            <w:gridSpan w:val="9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Характеристика результата</w:t>
            </w:r>
          </w:p>
        </w:tc>
        <w:tc>
          <w:tcPr>
            <w:tcW w:w="114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Тип результата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90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Значение</w:t>
            </w:r>
          </w:p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Год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2018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574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2025 (Справочно)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2030 (Справочно)</w:t>
            </w:r>
          </w:p>
        </w:tc>
        <w:tc>
          <w:tcPr>
            <w:tcW w:w="2149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865"/>
        </w:trPr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2436" w:type="dxa"/>
            <w:gridSpan w:val="5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57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860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4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2149" w:type="dxa"/>
            <w:gridSpan w:val="9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дошкольного образования; удовлетворить актуальный спрос населения в дошкольном образовании и присмотре и уходе за детьми; создать потенциальную возможность для выхода на работу экономически активных родителей (законных представителей), имеющих детей в возрасте от полутора до трёх лет; сохранить позитивные тенденции роста рождаемости за счет повышения социальной стабильности путем </w:t>
            </w:r>
          </w:p>
          <w:p/>
        </w:tc>
        <w:tc>
          <w:tcPr>
            <w:tcW w:w="114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379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49" w:type="dxa"/>
            <w:gridSpan w:val="9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378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49" w:type="dxa"/>
            <w:gridSpan w:val="9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44"/>
        </w:trPr>
        <w:tc>
          <w:tcPr>
            <w:tcW w:w="15904" w:type="dxa"/>
            <w:gridSpan w:val="55"/>
            <w:tcBorders>
              <w:top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286"/>
        </w:trPr>
        <w:tc>
          <w:tcPr>
            <w:tcW w:w="16191" w:type="dxa"/>
            <w:gridSpan w:val="56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54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8</w:t>
            </w:r>
          </w:p>
        </w:tc>
        <w:tc>
          <w:tcPr>
            <w:tcW w:w="286" w:type="dxa"/>
            <w:tcBorders>
              <w:bottom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1003"/>
        </w:trPr>
        <w:tc>
          <w:tcPr>
            <w:tcW w:w="573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№ п/п</w:t>
            </w:r>
          </w:p>
          <w:p/>
        </w:tc>
        <w:tc>
          <w:tcPr>
            <w:tcW w:w="2436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</w:t>
            </w:r>
          </w:p>
        </w:tc>
        <w:tc>
          <w:tcPr>
            <w:tcW w:w="157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Региональный проект</w:t>
            </w:r>
          </w:p>
        </w:tc>
        <w:tc>
          <w:tcPr>
            <w:tcW w:w="860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 измерения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(по ОКЕИ)</w:t>
            </w:r>
          </w:p>
        </w:tc>
        <w:tc>
          <w:tcPr>
            <w:tcW w:w="2006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Базовое значение</w:t>
            </w:r>
          </w:p>
        </w:tc>
        <w:tc>
          <w:tcPr>
            <w:tcW w:w="5158" w:type="dxa"/>
            <w:gridSpan w:val="2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Период, год</w:t>
            </w:r>
          </w:p>
        </w:tc>
        <w:tc>
          <w:tcPr>
            <w:tcW w:w="2149" w:type="dxa"/>
            <w:gridSpan w:val="9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Характеристика результата</w:t>
            </w:r>
          </w:p>
        </w:tc>
        <w:tc>
          <w:tcPr>
            <w:tcW w:w="114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Тип результата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89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Значение</w:t>
            </w:r>
          </w:p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Год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2018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574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2025 (Справочно)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2030 (Справочно)</w:t>
            </w:r>
          </w:p>
        </w:tc>
        <w:tc>
          <w:tcPr>
            <w:tcW w:w="2149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935"/>
        </w:trPr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2436" w:type="dxa"/>
            <w:gridSpan w:val="5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57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860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4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2149" w:type="dxa"/>
            <w:gridSpan w:val="9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гарантированного доступного дошкольного образования и услугами по присмотру и уходу за детьми от полутора до трёх лет, а также повышения материально-финансовой состоятельности семей</w:t>
            </w:r>
          </w:p>
          <w:p/>
        </w:tc>
        <w:tc>
          <w:tcPr>
            <w:tcW w:w="114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934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49" w:type="dxa"/>
            <w:gridSpan w:val="9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877"/>
        </w:trPr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1.3</w:t>
            </w:r>
          </w:p>
        </w:tc>
        <w:tc>
          <w:tcPr>
            <w:tcW w:w="2436" w:type="dxa"/>
            <w:gridSpan w:val="5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Созданы дополнительные места для детей в возрасте от 1,5 до 3 лет любой направленности в организациях, осуществляющих образовательную деятельность (за исключением государственных и муниципальных), и у </w:t>
            </w:r>
          </w:p>
        </w:tc>
        <w:tc>
          <w:tcPr>
            <w:tcW w:w="157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Место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0,0000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-</w:t>
            </w: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10,0000</w:t>
            </w: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5,0000</w:t>
            </w: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5,0000</w:t>
            </w: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5,0000</w:t>
            </w: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4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2149" w:type="dxa"/>
            <w:gridSpan w:val="9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 и муниципальных), и </w:t>
            </w:r>
          </w:p>
          <w:p/>
        </w:tc>
        <w:tc>
          <w:tcPr>
            <w:tcW w:w="114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Обеспечение реализации федерального проекта (результата федерального проекта)</w:t>
            </w:r>
          </w:p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877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49" w:type="dxa"/>
            <w:gridSpan w:val="9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43"/>
        </w:trPr>
        <w:tc>
          <w:tcPr>
            <w:tcW w:w="15904" w:type="dxa"/>
            <w:gridSpan w:val="55"/>
            <w:tcBorders>
              <w:top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287"/>
        </w:trPr>
        <w:tc>
          <w:tcPr>
            <w:tcW w:w="16191" w:type="dxa"/>
            <w:gridSpan w:val="56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54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9</w:t>
            </w:r>
          </w:p>
        </w:tc>
        <w:tc>
          <w:tcPr>
            <w:tcW w:w="286" w:type="dxa"/>
            <w:tcBorders>
              <w:bottom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1003"/>
        </w:trPr>
        <w:tc>
          <w:tcPr>
            <w:tcW w:w="573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№ п/п</w:t>
            </w:r>
          </w:p>
          <w:p/>
        </w:tc>
        <w:tc>
          <w:tcPr>
            <w:tcW w:w="2436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</w:t>
            </w:r>
          </w:p>
        </w:tc>
        <w:tc>
          <w:tcPr>
            <w:tcW w:w="157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Региональный проект</w:t>
            </w:r>
          </w:p>
        </w:tc>
        <w:tc>
          <w:tcPr>
            <w:tcW w:w="860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 измерения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(по ОКЕИ)</w:t>
            </w:r>
          </w:p>
        </w:tc>
        <w:tc>
          <w:tcPr>
            <w:tcW w:w="2006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Базовое значение</w:t>
            </w:r>
          </w:p>
        </w:tc>
        <w:tc>
          <w:tcPr>
            <w:tcW w:w="5158" w:type="dxa"/>
            <w:gridSpan w:val="2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Период, год</w:t>
            </w:r>
          </w:p>
        </w:tc>
        <w:tc>
          <w:tcPr>
            <w:tcW w:w="2149" w:type="dxa"/>
            <w:gridSpan w:val="9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Характеристика результата</w:t>
            </w:r>
          </w:p>
        </w:tc>
        <w:tc>
          <w:tcPr>
            <w:tcW w:w="114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Тип результата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89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Значение</w:t>
            </w:r>
          </w:p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Год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2018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574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2025 (Справочно)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2030 (Справочно)</w:t>
            </w:r>
          </w:p>
        </w:tc>
        <w:tc>
          <w:tcPr>
            <w:tcW w:w="2149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866"/>
        </w:trPr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2436" w:type="dxa"/>
            <w:gridSpan w:val="5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детьми. Нарастающий итог</w:t>
            </w:r>
          </w:p>
        </w:tc>
        <w:tc>
          <w:tcPr>
            <w:tcW w:w="157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860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4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2149" w:type="dxa"/>
            <w:gridSpan w:val="9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 позволит: повысить доступность дошкольного образования; удовлетворить актуальный спрос населения в дошкольном образовании и присмотре и уходе за детьми; создать потенциальную возможность для выхода на работу экономически </w:t>
            </w:r>
          </w:p>
          <w:p/>
        </w:tc>
        <w:tc>
          <w:tcPr>
            <w:tcW w:w="114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378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49" w:type="dxa"/>
            <w:gridSpan w:val="9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379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49" w:type="dxa"/>
            <w:gridSpan w:val="9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43"/>
        </w:trPr>
        <w:tc>
          <w:tcPr>
            <w:tcW w:w="15904" w:type="dxa"/>
            <w:gridSpan w:val="55"/>
            <w:tcBorders>
              <w:top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286"/>
        </w:trPr>
        <w:tc>
          <w:tcPr>
            <w:tcW w:w="16191" w:type="dxa"/>
            <w:gridSpan w:val="56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54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</w:t>
            </w:r>
          </w:p>
        </w:tc>
        <w:tc>
          <w:tcPr>
            <w:tcW w:w="286" w:type="dxa"/>
            <w:tcBorders>
              <w:bottom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1003"/>
        </w:trPr>
        <w:tc>
          <w:tcPr>
            <w:tcW w:w="573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№ п/п</w:t>
            </w:r>
          </w:p>
          <w:p/>
        </w:tc>
        <w:tc>
          <w:tcPr>
            <w:tcW w:w="2436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</w:t>
            </w:r>
          </w:p>
        </w:tc>
        <w:tc>
          <w:tcPr>
            <w:tcW w:w="157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Региональный проект</w:t>
            </w:r>
          </w:p>
        </w:tc>
        <w:tc>
          <w:tcPr>
            <w:tcW w:w="860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 измерения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(по ОКЕИ)</w:t>
            </w:r>
          </w:p>
        </w:tc>
        <w:tc>
          <w:tcPr>
            <w:tcW w:w="2006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Базовое значение</w:t>
            </w:r>
          </w:p>
        </w:tc>
        <w:tc>
          <w:tcPr>
            <w:tcW w:w="5158" w:type="dxa"/>
            <w:gridSpan w:val="2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Период, год</w:t>
            </w:r>
          </w:p>
        </w:tc>
        <w:tc>
          <w:tcPr>
            <w:tcW w:w="2149" w:type="dxa"/>
            <w:gridSpan w:val="9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Характеристика результата</w:t>
            </w:r>
          </w:p>
        </w:tc>
        <w:tc>
          <w:tcPr>
            <w:tcW w:w="114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Тип результата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90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Значение</w:t>
            </w:r>
          </w:p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Год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2018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574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2025 (Справочно)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2030 (Справочно)</w:t>
            </w:r>
          </w:p>
        </w:tc>
        <w:tc>
          <w:tcPr>
            <w:tcW w:w="2149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865"/>
        </w:trPr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2436" w:type="dxa"/>
            <w:gridSpan w:val="5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57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860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4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2149" w:type="dxa"/>
            <w:gridSpan w:val="9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активных родителей (законных представителей), имеющих детей дошкольного возраста; сохранить позитивные тенденции роста рождаемости за счет повышения социальной стабильности путем гарантированного доступного дошкольного образования и услуг по присмотру и уходу за детьми от 1,5 до 3 лет, а также повышения материально-финансовой состоятельности семей.</w:t>
            </w:r>
          </w:p>
          <w:p/>
        </w:tc>
        <w:tc>
          <w:tcPr>
            <w:tcW w:w="114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350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49" w:type="dxa"/>
            <w:gridSpan w:val="9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350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49" w:type="dxa"/>
            <w:gridSpan w:val="9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57"/>
        </w:trPr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15331" w:type="dxa"/>
            <w:gridSpan w:val="5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44"/>
        </w:trPr>
        <w:tc>
          <w:tcPr>
            <w:tcW w:w="15904" w:type="dxa"/>
            <w:gridSpan w:val="55"/>
            <w:tcBorders>
              <w:top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286"/>
        </w:trPr>
        <w:tc>
          <w:tcPr>
            <w:tcW w:w="16191" w:type="dxa"/>
            <w:gridSpan w:val="56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54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11</w:t>
            </w:r>
          </w:p>
        </w:tc>
        <w:tc>
          <w:tcPr>
            <w:tcW w:w="286" w:type="dxa"/>
            <w:tcBorders>
              <w:bottom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1003"/>
        </w:trPr>
        <w:tc>
          <w:tcPr>
            <w:tcW w:w="573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№ п/п</w:t>
            </w:r>
          </w:p>
          <w:p/>
        </w:tc>
        <w:tc>
          <w:tcPr>
            <w:tcW w:w="2436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</w:t>
            </w:r>
          </w:p>
        </w:tc>
        <w:tc>
          <w:tcPr>
            <w:tcW w:w="157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Региональный проект</w:t>
            </w:r>
          </w:p>
        </w:tc>
        <w:tc>
          <w:tcPr>
            <w:tcW w:w="860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 измерения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(по ОКЕИ)</w:t>
            </w:r>
          </w:p>
        </w:tc>
        <w:tc>
          <w:tcPr>
            <w:tcW w:w="2006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Базовое значение</w:t>
            </w:r>
          </w:p>
        </w:tc>
        <w:tc>
          <w:tcPr>
            <w:tcW w:w="5158" w:type="dxa"/>
            <w:gridSpan w:val="2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Период, год</w:t>
            </w:r>
          </w:p>
        </w:tc>
        <w:tc>
          <w:tcPr>
            <w:tcW w:w="2149" w:type="dxa"/>
            <w:gridSpan w:val="9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Характеристика результата</w:t>
            </w:r>
          </w:p>
        </w:tc>
        <w:tc>
          <w:tcPr>
            <w:tcW w:w="114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Тип результата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89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Значение</w:t>
            </w:r>
          </w:p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Год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2018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574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2025 (Справочно)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2030 (Справочно)</w:t>
            </w:r>
          </w:p>
        </w:tc>
        <w:tc>
          <w:tcPr>
            <w:tcW w:w="2149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</w:t>
            </w:r>
          </w:p>
        </w:tc>
        <w:tc>
          <w:tcPr>
            <w:tcW w:w="15331" w:type="dxa"/>
            <w:gridSpan w:val="5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Развитие инфраструктуры занятости и внедрение организационных и технологических инноваций с использованием цифровых и платформенных решений в целях поддержки уровня занятости населения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865"/>
        </w:trPr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</w:t>
            </w:r>
          </w:p>
        </w:tc>
        <w:tc>
          <w:tcPr>
            <w:tcW w:w="2436" w:type="dxa"/>
            <w:gridSpan w:val="5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Модернизированы центры занятости населения (территориальные подразделения), в которых реализованы региональные проекты, направленные на повышение эффективности службы занятости</w:t>
            </w:r>
          </w:p>
        </w:tc>
        <w:tc>
          <w:tcPr>
            <w:tcW w:w="157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0,0000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2019</w:t>
            </w: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1,0000</w:t>
            </w: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2,0000</w:t>
            </w: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4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2149" w:type="dxa"/>
            <w:gridSpan w:val="9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Эффектом достижения результата является повышение эффективности деятельности модернизируемых центров занятости населения за счет реализации одного или нескольких из следующих направлений: внедрение принципов и инструментов бережливого производства, оптимизацию процессов и предоставление услуг с учетом жизненных ситуаций граждан и бизнес-ситуаций </w:t>
            </w:r>
          </w:p>
          <w:p/>
        </w:tc>
        <w:tc>
          <w:tcPr>
            <w:tcW w:w="114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Оказание услуг (выполнение работ)</w:t>
            </w:r>
          </w:p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021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49" w:type="dxa"/>
            <w:gridSpan w:val="9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020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49" w:type="dxa"/>
            <w:gridSpan w:val="9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43"/>
        </w:trPr>
        <w:tc>
          <w:tcPr>
            <w:tcW w:w="15904" w:type="dxa"/>
            <w:gridSpan w:val="55"/>
            <w:tcBorders>
              <w:top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287"/>
        </w:trPr>
        <w:tc>
          <w:tcPr>
            <w:tcW w:w="16191" w:type="dxa"/>
            <w:gridSpan w:val="56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54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12</w:t>
            </w:r>
          </w:p>
        </w:tc>
        <w:tc>
          <w:tcPr>
            <w:tcW w:w="286" w:type="dxa"/>
            <w:tcBorders>
              <w:bottom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1003"/>
        </w:trPr>
        <w:tc>
          <w:tcPr>
            <w:tcW w:w="573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№ п/п</w:t>
            </w:r>
          </w:p>
          <w:p/>
        </w:tc>
        <w:tc>
          <w:tcPr>
            <w:tcW w:w="2436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</w:t>
            </w:r>
          </w:p>
        </w:tc>
        <w:tc>
          <w:tcPr>
            <w:tcW w:w="157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Региональный проект</w:t>
            </w:r>
          </w:p>
        </w:tc>
        <w:tc>
          <w:tcPr>
            <w:tcW w:w="860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 измерения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(по ОКЕИ)</w:t>
            </w:r>
          </w:p>
        </w:tc>
        <w:tc>
          <w:tcPr>
            <w:tcW w:w="2006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Базовое значение</w:t>
            </w:r>
          </w:p>
        </w:tc>
        <w:tc>
          <w:tcPr>
            <w:tcW w:w="5158" w:type="dxa"/>
            <w:gridSpan w:val="2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Период, год</w:t>
            </w:r>
          </w:p>
        </w:tc>
        <w:tc>
          <w:tcPr>
            <w:tcW w:w="2149" w:type="dxa"/>
            <w:gridSpan w:val="9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Характеристика результата</w:t>
            </w:r>
          </w:p>
        </w:tc>
        <w:tc>
          <w:tcPr>
            <w:tcW w:w="114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Тип результата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89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Значение</w:t>
            </w:r>
          </w:p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Год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2018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574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2025 (Справочно)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2030 (Справочно)</w:t>
            </w:r>
          </w:p>
        </w:tc>
        <w:tc>
          <w:tcPr>
            <w:tcW w:w="2149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866"/>
        </w:trPr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2436" w:type="dxa"/>
            <w:gridSpan w:val="5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57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860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4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2149" w:type="dxa"/>
            <w:gridSpan w:val="9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работодателей; текущий и капитальный ремонт здания и помещения центра занятости населения; оснащение рабочих мест работников центров занятости населения; внедрение фирменного стиля оформления центров занятости населения; внедрение и организационно-методическое сопровождение функционирования автоматизированных информационных систем; формирование системы контроля и оценки качества </w:t>
            </w:r>
          </w:p>
          <w:p/>
        </w:tc>
        <w:tc>
          <w:tcPr>
            <w:tcW w:w="114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378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49" w:type="dxa"/>
            <w:gridSpan w:val="9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379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49" w:type="dxa"/>
            <w:gridSpan w:val="9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43"/>
        </w:trPr>
        <w:tc>
          <w:tcPr>
            <w:tcW w:w="15904" w:type="dxa"/>
            <w:gridSpan w:val="55"/>
            <w:tcBorders>
              <w:top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286"/>
        </w:trPr>
        <w:tc>
          <w:tcPr>
            <w:tcW w:w="16191" w:type="dxa"/>
            <w:gridSpan w:val="56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54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13</w:t>
            </w:r>
          </w:p>
        </w:tc>
        <w:tc>
          <w:tcPr>
            <w:tcW w:w="286" w:type="dxa"/>
            <w:tcBorders>
              <w:bottom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1003"/>
        </w:trPr>
        <w:tc>
          <w:tcPr>
            <w:tcW w:w="573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№ п/п</w:t>
            </w:r>
          </w:p>
          <w:p/>
        </w:tc>
        <w:tc>
          <w:tcPr>
            <w:tcW w:w="2436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</w:t>
            </w:r>
          </w:p>
        </w:tc>
        <w:tc>
          <w:tcPr>
            <w:tcW w:w="157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Региональный проект</w:t>
            </w:r>
          </w:p>
        </w:tc>
        <w:tc>
          <w:tcPr>
            <w:tcW w:w="860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 измерения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(по ОКЕИ)</w:t>
            </w:r>
          </w:p>
        </w:tc>
        <w:tc>
          <w:tcPr>
            <w:tcW w:w="2006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Базовое значение</w:t>
            </w:r>
          </w:p>
        </w:tc>
        <w:tc>
          <w:tcPr>
            <w:tcW w:w="5158" w:type="dxa"/>
            <w:gridSpan w:val="2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Период, год</w:t>
            </w:r>
          </w:p>
        </w:tc>
        <w:tc>
          <w:tcPr>
            <w:tcW w:w="2149" w:type="dxa"/>
            <w:gridSpan w:val="9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Характеристика результата</w:t>
            </w:r>
          </w:p>
        </w:tc>
        <w:tc>
          <w:tcPr>
            <w:tcW w:w="114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Тип результата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90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Значение</w:t>
            </w:r>
          </w:p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Год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2018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574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2025 (Справочно)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2030 (Справочно)</w:t>
            </w:r>
          </w:p>
        </w:tc>
        <w:tc>
          <w:tcPr>
            <w:tcW w:w="2149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46"/>
        </w:trPr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2436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57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00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100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57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4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2149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предоставления государственных услуг в органах службы занятости.</w:t>
            </w:r>
          </w:p>
          <w:p/>
        </w:tc>
        <w:tc>
          <w:tcPr>
            <w:tcW w:w="114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3</w:t>
            </w:r>
          </w:p>
        </w:tc>
        <w:tc>
          <w:tcPr>
            <w:tcW w:w="15331" w:type="dxa"/>
            <w:gridSpan w:val="5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Снижение напряжённости на рынке труда 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866"/>
        </w:trPr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3.1</w:t>
            </w:r>
          </w:p>
        </w:tc>
        <w:tc>
          <w:tcPr>
            <w:tcW w:w="2436" w:type="dxa"/>
            <w:gridSpan w:val="5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Прошли профессиональное обучение и получили дополнительное профессиональное образование работники предприятий  оборонно-промышленного комплекса, а также граждане, обратившиеся в органы службы занятости за содействием в поиске подходящей работы и заключившие ученический договор с предприятиями оборонно-</w:t>
            </w:r>
          </w:p>
        </w:tc>
        <w:tc>
          <w:tcPr>
            <w:tcW w:w="157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Человек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0,0000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2022</w:t>
            </w: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147,0000</w:t>
            </w: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72,0000</w:t>
            </w:r>
          </w:p>
        </w:tc>
        <w:tc>
          <w:tcPr>
            <w:tcW w:w="574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2149" w:type="dxa"/>
            <w:gridSpan w:val="9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Организация профессионального обучения и дополнительного профессионального образования работников предприятий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</w:t>
            </w:r>
          </w:p>
          <w:p/>
        </w:tc>
        <w:tc>
          <w:tcPr>
            <w:tcW w:w="114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Проведение образовательных мероприятий</w:t>
            </w:r>
          </w:p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533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49" w:type="dxa"/>
            <w:gridSpan w:val="9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533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49" w:type="dxa"/>
            <w:gridSpan w:val="9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44"/>
        </w:trPr>
        <w:tc>
          <w:tcPr>
            <w:tcW w:w="15904" w:type="dxa"/>
            <w:gridSpan w:val="55"/>
            <w:tcBorders>
              <w:top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286"/>
        </w:trPr>
        <w:tc>
          <w:tcPr>
            <w:tcW w:w="16191" w:type="dxa"/>
            <w:gridSpan w:val="56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54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14</w:t>
            </w:r>
          </w:p>
        </w:tc>
        <w:tc>
          <w:tcPr>
            <w:tcW w:w="286" w:type="dxa"/>
            <w:tcBorders>
              <w:bottom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1003"/>
        </w:trPr>
        <w:tc>
          <w:tcPr>
            <w:tcW w:w="573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№ п/п</w:t>
            </w:r>
          </w:p>
          <w:p/>
        </w:tc>
        <w:tc>
          <w:tcPr>
            <w:tcW w:w="2436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</w:t>
            </w:r>
          </w:p>
        </w:tc>
        <w:tc>
          <w:tcPr>
            <w:tcW w:w="157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Региональный проект</w:t>
            </w:r>
          </w:p>
        </w:tc>
        <w:tc>
          <w:tcPr>
            <w:tcW w:w="860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 измерения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(по ОКЕИ)</w:t>
            </w:r>
          </w:p>
        </w:tc>
        <w:tc>
          <w:tcPr>
            <w:tcW w:w="2006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Базовое значение</w:t>
            </w:r>
          </w:p>
        </w:tc>
        <w:tc>
          <w:tcPr>
            <w:tcW w:w="5158" w:type="dxa"/>
            <w:gridSpan w:val="2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Период, год</w:t>
            </w:r>
          </w:p>
        </w:tc>
        <w:tc>
          <w:tcPr>
            <w:tcW w:w="2149" w:type="dxa"/>
            <w:gridSpan w:val="9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Характеристика результата</w:t>
            </w:r>
          </w:p>
        </w:tc>
        <w:tc>
          <w:tcPr>
            <w:tcW w:w="114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Тип результата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89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Значение</w:t>
            </w:r>
          </w:p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Год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2018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574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2025 (Справочно)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2030 (Справочно)</w:t>
            </w:r>
          </w:p>
        </w:tc>
        <w:tc>
          <w:tcPr>
            <w:tcW w:w="2149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866"/>
        </w:trPr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2436" w:type="dxa"/>
            <w:gridSpan w:val="5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промышленного комплекса</w:t>
            </w:r>
          </w:p>
        </w:tc>
        <w:tc>
          <w:tcPr>
            <w:tcW w:w="157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860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4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2149" w:type="dxa"/>
            <w:gridSpan w:val="9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предприятиями оборонно-промышленного комплекса. Участники – работники предприятий оборонно-промышленного комплекса и граждане, обратившиеся в органы службы занятости за содействием в поиске подходящей работы и заключившие ученический договор с предприятиями оборонно-промышленного комплекса.</w:t>
            </w:r>
          </w:p>
          <w:p/>
        </w:tc>
        <w:tc>
          <w:tcPr>
            <w:tcW w:w="114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820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49" w:type="dxa"/>
            <w:gridSpan w:val="9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819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49" w:type="dxa"/>
            <w:gridSpan w:val="9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118"/>
        </w:trPr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3.2</w:t>
            </w:r>
          </w:p>
        </w:tc>
        <w:tc>
          <w:tcPr>
            <w:tcW w:w="2436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Приняли участие в мероприятиях по организации </w:t>
            </w:r>
          </w:p>
        </w:tc>
        <w:tc>
          <w:tcPr>
            <w:tcW w:w="157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Человек</w:t>
            </w:r>
          </w:p>
        </w:tc>
        <w:tc>
          <w:tcPr>
            <w:tcW w:w="100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0,0000</w:t>
            </w:r>
          </w:p>
        </w:tc>
        <w:tc>
          <w:tcPr>
            <w:tcW w:w="100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2022</w:t>
            </w:r>
          </w:p>
        </w:tc>
        <w:tc>
          <w:tcPr>
            <w:tcW w:w="57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15,0000</w:t>
            </w:r>
          </w:p>
        </w:tc>
        <w:tc>
          <w:tcPr>
            <w:tcW w:w="57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4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2149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Организация временных работ (компенсация </w:t>
            </w:r>
          </w:p>
          <w:p/>
        </w:tc>
        <w:tc>
          <w:tcPr>
            <w:tcW w:w="114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Оказание услуг (выполне</w:t>
            </w:r>
          </w:p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43"/>
        </w:trPr>
        <w:tc>
          <w:tcPr>
            <w:tcW w:w="15904" w:type="dxa"/>
            <w:gridSpan w:val="55"/>
            <w:tcBorders>
              <w:top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287"/>
        </w:trPr>
        <w:tc>
          <w:tcPr>
            <w:tcW w:w="16191" w:type="dxa"/>
            <w:gridSpan w:val="56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54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15</w:t>
            </w:r>
          </w:p>
        </w:tc>
        <w:tc>
          <w:tcPr>
            <w:tcW w:w="286" w:type="dxa"/>
            <w:tcBorders>
              <w:bottom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1003"/>
        </w:trPr>
        <w:tc>
          <w:tcPr>
            <w:tcW w:w="573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№ п/п</w:t>
            </w:r>
          </w:p>
          <w:p/>
        </w:tc>
        <w:tc>
          <w:tcPr>
            <w:tcW w:w="2436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</w:t>
            </w:r>
          </w:p>
        </w:tc>
        <w:tc>
          <w:tcPr>
            <w:tcW w:w="157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Региональный проект</w:t>
            </w:r>
          </w:p>
        </w:tc>
        <w:tc>
          <w:tcPr>
            <w:tcW w:w="860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 измерения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(по ОКЕИ)</w:t>
            </w:r>
          </w:p>
        </w:tc>
        <w:tc>
          <w:tcPr>
            <w:tcW w:w="2006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Базовое значение</w:t>
            </w:r>
          </w:p>
        </w:tc>
        <w:tc>
          <w:tcPr>
            <w:tcW w:w="5158" w:type="dxa"/>
            <w:gridSpan w:val="2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Период, год</w:t>
            </w:r>
          </w:p>
        </w:tc>
        <w:tc>
          <w:tcPr>
            <w:tcW w:w="2149" w:type="dxa"/>
            <w:gridSpan w:val="9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Характеристика результата</w:t>
            </w:r>
          </w:p>
        </w:tc>
        <w:tc>
          <w:tcPr>
            <w:tcW w:w="114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Тип результата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89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Значение</w:t>
            </w:r>
          </w:p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Год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2018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574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2025 (Справочно)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2030 (Справочно)</w:t>
            </w:r>
          </w:p>
        </w:tc>
        <w:tc>
          <w:tcPr>
            <w:tcW w:w="2149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866"/>
        </w:trPr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2436" w:type="dxa"/>
            <w:gridSpan w:val="5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временного трудоустройства граждане из числа работников, находящихся под риском увольнения</w:t>
            </w:r>
          </w:p>
        </w:tc>
        <w:tc>
          <w:tcPr>
            <w:tcW w:w="157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860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4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2149" w:type="dxa"/>
            <w:gridSpan w:val="9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работодателям расходов на частичную оплату труда при организации временного трудоустройства работников, находящихся под риском увольнения и материально-техническое обеспечение работ). Участники – работники, находящиеся под риском увольнения (введение режима неполного рабочего времени, временная остановка работ, предоставление отпусков без сохранения заработной платы, проведение мероприятий по </w:t>
            </w:r>
          </w:p>
          <w:p/>
        </w:tc>
        <w:tc>
          <w:tcPr>
            <w:tcW w:w="114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ние работ)</w:t>
            </w:r>
          </w:p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378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49" w:type="dxa"/>
            <w:gridSpan w:val="9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379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49" w:type="dxa"/>
            <w:gridSpan w:val="9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43"/>
        </w:trPr>
        <w:tc>
          <w:tcPr>
            <w:tcW w:w="15904" w:type="dxa"/>
            <w:gridSpan w:val="55"/>
            <w:tcBorders>
              <w:top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286"/>
        </w:trPr>
        <w:tc>
          <w:tcPr>
            <w:tcW w:w="16191" w:type="dxa"/>
            <w:gridSpan w:val="56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54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16</w:t>
            </w:r>
          </w:p>
        </w:tc>
        <w:tc>
          <w:tcPr>
            <w:tcW w:w="286" w:type="dxa"/>
            <w:tcBorders>
              <w:bottom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1003"/>
        </w:trPr>
        <w:tc>
          <w:tcPr>
            <w:tcW w:w="573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№ п/п</w:t>
            </w:r>
          </w:p>
          <w:p/>
        </w:tc>
        <w:tc>
          <w:tcPr>
            <w:tcW w:w="2436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</w:t>
            </w:r>
          </w:p>
        </w:tc>
        <w:tc>
          <w:tcPr>
            <w:tcW w:w="157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Региональный проект</w:t>
            </w:r>
          </w:p>
        </w:tc>
        <w:tc>
          <w:tcPr>
            <w:tcW w:w="860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 измерения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(по ОКЕИ)</w:t>
            </w:r>
          </w:p>
        </w:tc>
        <w:tc>
          <w:tcPr>
            <w:tcW w:w="2006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Базовое значение</w:t>
            </w:r>
          </w:p>
        </w:tc>
        <w:tc>
          <w:tcPr>
            <w:tcW w:w="5158" w:type="dxa"/>
            <w:gridSpan w:val="2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Период, год</w:t>
            </w:r>
          </w:p>
        </w:tc>
        <w:tc>
          <w:tcPr>
            <w:tcW w:w="2149" w:type="dxa"/>
            <w:gridSpan w:val="9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Характеристика результата</w:t>
            </w:r>
          </w:p>
        </w:tc>
        <w:tc>
          <w:tcPr>
            <w:tcW w:w="114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Тип результата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90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Значение</w:t>
            </w:r>
          </w:p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Год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2018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574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2025 (Справочно)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2030 (Справочно)</w:t>
            </w:r>
          </w:p>
        </w:tc>
        <w:tc>
          <w:tcPr>
            <w:tcW w:w="2149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822"/>
        </w:trPr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2436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57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00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100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57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4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2149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высвобождению работников). Планируемая численность участников в 2023 году – 15 человек. Период проведения временных работ – не превышает 3 месяца.</w:t>
            </w:r>
          </w:p>
          <w:p/>
        </w:tc>
        <w:tc>
          <w:tcPr>
            <w:tcW w:w="114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407"/>
        </w:trPr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3.3</w:t>
            </w:r>
          </w:p>
        </w:tc>
        <w:tc>
          <w:tcPr>
            <w:tcW w:w="2436" w:type="dxa"/>
            <w:gridSpan w:val="5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Приняли участие в мероприятиях по организации общественных работ граждане, зарегистрированные в органах службы занятости в целях поиска подходящей работы, включая безработных граждан</w:t>
            </w:r>
          </w:p>
        </w:tc>
        <w:tc>
          <w:tcPr>
            <w:tcW w:w="157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Человек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0,0000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2022</w:t>
            </w: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155,0000</w:t>
            </w: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200,0000</w:t>
            </w:r>
          </w:p>
        </w:tc>
        <w:tc>
          <w:tcPr>
            <w:tcW w:w="574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2149" w:type="dxa"/>
            <w:gridSpan w:val="9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Организация общественных работ (компенсация работодателям расходов на частичную оплату труда при организации общественных работ для граждан, зарегистрированных в органах службы занятости в целях поиска подходящей работы, включая безработных </w:t>
            </w:r>
          </w:p>
          <w:p/>
        </w:tc>
        <w:tc>
          <w:tcPr>
            <w:tcW w:w="114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Оказание услуг (выполнение работ)</w:t>
            </w:r>
          </w:p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393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49" w:type="dxa"/>
            <w:gridSpan w:val="9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43"/>
        </w:trPr>
        <w:tc>
          <w:tcPr>
            <w:tcW w:w="15904" w:type="dxa"/>
            <w:gridSpan w:val="55"/>
            <w:tcBorders>
              <w:top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287"/>
        </w:trPr>
        <w:tc>
          <w:tcPr>
            <w:tcW w:w="16191" w:type="dxa"/>
            <w:gridSpan w:val="56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54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17</w:t>
            </w:r>
          </w:p>
        </w:tc>
        <w:tc>
          <w:tcPr>
            <w:tcW w:w="286" w:type="dxa"/>
            <w:tcBorders>
              <w:bottom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1003"/>
        </w:trPr>
        <w:tc>
          <w:tcPr>
            <w:tcW w:w="573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№ п/п</w:t>
            </w:r>
          </w:p>
          <w:p/>
        </w:tc>
        <w:tc>
          <w:tcPr>
            <w:tcW w:w="2436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</w:t>
            </w:r>
          </w:p>
        </w:tc>
        <w:tc>
          <w:tcPr>
            <w:tcW w:w="157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Региональный проект</w:t>
            </w:r>
          </w:p>
        </w:tc>
        <w:tc>
          <w:tcPr>
            <w:tcW w:w="860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 измерения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(по ОКЕИ)</w:t>
            </w:r>
          </w:p>
        </w:tc>
        <w:tc>
          <w:tcPr>
            <w:tcW w:w="2006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Базовое значение</w:t>
            </w:r>
          </w:p>
        </w:tc>
        <w:tc>
          <w:tcPr>
            <w:tcW w:w="5158" w:type="dxa"/>
            <w:gridSpan w:val="2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Период, год</w:t>
            </w:r>
          </w:p>
        </w:tc>
        <w:tc>
          <w:tcPr>
            <w:tcW w:w="2149" w:type="dxa"/>
            <w:gridSpan w:val="9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Характеристика результата</w:t>
            </w:r>
          </w:p>
        </w:tc>
        <w:tc>
          <w:tcPr>
            <w:tcW w:w="114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Тип результата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89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Значение</w:t>
            </w:r>
          </w:p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Год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2018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574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2025 (Справочно)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2030 (Справочно)</w:t>
            </w:r>
          </w:p>
        </w:tc>
        <w:tc>
          <w:tcPr>
            <w:tcW w:w="2149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465"/>
        </w:trPr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2436" w:type="dxa"/>
            <w:gridSpan w:val="5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57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860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4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2149" w:type="dxa"/>
            <w:gridSpan w:val="9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граждан). Участники – граждане, зарегистрированные в органах службы занятости в целях поиска подходящей работы, включая безработных граждан. Планируемая численность участников в 2024 году – 200 человек. Период проведения общественных работ – до 3-х месяцев.</w:t>
            </w:r>
          </w:p>
          <w:p/>
        </w:tc>
        <w:tc>
          <w:tcPr>
            <w:tcW w:w="114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464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49" w:type="dxa"/>
            <w:gridSpan w:val="9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694"/>
        </w:trPr>
        <w:tc>
          <w:tcPr>
            <w:tcW w:w="15904" w:type="dxa"/>
            <w:gridSpan w:val="55"/>
            <w:tcBorders>
              <w:top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143"/>
        </w:trPr>
        <w:tc>
          <w:tcPr>
            <w:tcW w:w="16191" w:type="dxa"/>
            <w:gridSpan w:val="56"/>
          </w:tcPr>
          <w:p/>
        </w:tc>
      </w:tr>
      <w:tr>
        <w:trPr>
          <w:trHeight w:hRule="exact" w:val="287"/>
        </w:trPr>
        <w:tc>
          <w:tcPr>
            <w:tcW w:w="16191" w:type="dxa"/>
            <w:gridSpan w:val="56"/>
          </w:tcPr>
          <w:p/>
        </w:tc>
      </w:tr>
      <w:tr>
        <w:trPr>
          <w:trHeight w:hRule="exact" w:val="430"/>
        </w:trPr>
        <w:tc>
          <w:tcPr>
            <w:tcW w:w="15904" w:type="dxa"/>
            <w:gridSpan w:val="55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18</w:t>
            </w:r>
          </w:p>
        </w:tc>
        <w:tc>
          <w:tcPr>
            <w:tcW w:w="287" w:type="dxa"/>
          </w:tcPr>
          <w:p/>
        </w:tc>
      </w:tr>
      <w:tr>
        <w:trPr>
          <w:trHeight w:hRule="exact" w:val="143"/>
        </w:trPr>
        <w:tc>
          <w:tcPr>
            <w:tcW w:w="860" w:type="dxa"/>
            <w:gridSpan w:val="4"/>
            <w:shd w:val="clear" w:color="auto" w:fill="auto"/>
          </w:tcPr>
          <w:p>
            <w:pPr>
              <w:spacing w:line="230"/>
              <w:rPr>
                <w:rFonts w:ascii="Arial" w:hAnsi="Arial" w:eastAsia="Arial" w:cs="Arial"/>
                <w:color w:val="auto"/>
                <w:sz w:val="16"/>
                <w:spacing w:val="-2"/>
              </w:rPr>
            </w:pPr>
            <w:r>
              <w:rPr>
                <w:rFonts w:ascii="Arial" w:hAnsi="Arial" w:eastAsia="Arial" w:cs="Arial"/>
                <w:color w:val="auto"/>
                <w:sz w:val="16"/>
                <w:spacing w:val="-2"/>
              </w:rPr>
              <w:t xml:space="preserve">0</w:t>
            </w:r>
          </w:p>
          <w:p>
            <w:pPr>
              <w:spacing w:line="230"/>
              <w:rPr>
                <w:rFonts w:ascii="Arial" w:hAnsi="Arial" w:eastAsia="Arial" w:cs="Arial"/>
                <w:color w:val="auto"/>
                <w:sz w:val="16"/>
                <w:spacing w:val="-2"/>
              </w:rPr>
            </w:pPr>
            <w:r>
              <w:rPr>
                <w:rFonts w:ascii="Arial" w:hAnsi="Arial" w:eastAsia="Arial" w:cs="Arial"/>
                <w:color w:val="auto"/>
                <w:sz w:val="16"/>
                <w:spacing w:val="-2"/>
              </w:rPr>
              <w:t xml:space="preserve">0</w:t>
            </w:r>
          </w:p>
        </w:tc>
        <w:tc>
          <w:tcPr>
            <w:tcW w:w="15044" w:type="dxa"/>
            <w:gridSpan w:val="51"/>
            <w:vAlign w:val="center"/>
            <w:shd w:val="clear" w:color="auto" w:fill="auto"/>
          </w:tcPr>
          <w:p/>
        </w:tc>
        <w:tc>
          <w:tcPr>
            <w:tcW w:w="287" w:type="dxa"/>
          </w:tcPr>
          <w:p/>
        </w:tc>
      </w:tr>
      <w:tr>
        <w:trPr>
          <w:trHeight w:hRule="exact" w:val="430"/>
        </w:trPr>
        <w:tc>
          <w:tcPr>
            <w:tcW w:w="15904" w:type="dxa"/>
            <w:gridSpan w:val="55"/>
            <w:vAlign w:val="center"/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  <w:spacing w:line="230"/>
              <w:jc w:val="center"/>
            </w:pPr>
            <w:r>
              <w:rPr>
                <w:sz w:val="28"/>
                <w:szCs w:val="28"/>
                <w:rFonts w:ascii="Times New Roman" w:hAnsi="Times New Roman" w:eastAsia="Times New Roman" w:cs="Times New Roman"/>
                <w:spacing w:val="-2"/>
              </w:rPr>
              <w:t xml:space="preserve">5. Финансовое обеспечение реализации регионального проекта</w:t>
            </w:r>
          </w:p>
          <w:p/>
        </w:tc>
        <w:tc>
          <w:tcPr>
            <w:tcW w:w="287" w:type="dxa"/>
          </w:tcPr>
          <w:p/>
        </w:tc>
      </w:tr>
      <w:tr>
        <w:trPr>
          <w:trHeight w:hRule="exact" w:val="143"/>
        </w:trPr>
        <w:tc>
          <w:tcPr>
            <w:tcW w:w="15904" w:type="dxa"/>
            <w:gridSpan w:val="55"/>
            <w:tcBorders>
              <w:bottom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430"/>
        </w:trPr>
        <w:tc>
          <w:tcPr>
            <w:tcW w:w="1003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4442" w:type="dxa"/>
            <w:gridSpan w:val="7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 и источники финансирования</w:t>
            </w:r>
          </w:p>
        </w:tc>
        <w:tc>
          <w:tcPr>
            <w:tcW w:w="8596" w:type="dxa"/>
            <w:gridSpan w:val="38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Объем финансового обеспечения по годам реализации (тыс. рублей)</w:t>
            </w:r>
          </w:p>
        </w:tc>
        <w:tc>
          <w:tcPr>
            <w:tcW w:w="1863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Всего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(тыс. рублей)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86"/>
        </w:trPr>
        <w:tc>
          <w:tcPr>
            <w:tcW w:w="1003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442" w:type="dxa"/>
            <w:gridSpan w:val="7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1433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1433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1433" w:type="dxa"/>
            <w:gridSpan w:val="9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1433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1432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1863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1</w:t>
            </w:r>
          </w:p>
          <w:p/>
        </w:tc>
        <w:tc>
          <w:tcPr>
            <w:tcW w:w="14901" w:type="dxa"/>
            <w:gridSpan w:val="50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Дети в возрасте от полутора до трех лет имеют возможность получать дошкольное образование.</w:t>
            </w:r>
            <w:r>
              <w:rPr>
                <w:color w:val="FFFFFF"/>
                <w:sz w:val="7.5"/>
                <w:szCs w:val="7.5"/>
                <w:rFonts w:ascii="Times New Roman" w:hAnsi="Times New Roman" w:eastAsia="Times New Roman" w:cs="Times New Roman"/>
                <w:spacing w:val="-2"/>
              </w:rPr>
              <w:t xml:space="preserve">0</w:t>
            </w:r>
          </w:p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47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1.1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Созданы дополнительные места в дошкольных образовательных организациях для детей в возрасте до 3 лет, тыс. мест нарастающим итогом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512 951,85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8 829,84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521 781,69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1.1.1.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Консолидированный бюджет субъекта Российской Федерации,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512 951,85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8 829,84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521 781,69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1.1.1.1.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бюджет субъекта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487 304,25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487 304,25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1.1.1.1.1.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в том числе: межбюджетные трансферты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487 304,25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487 304,25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1.1.1.1.1.4.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местным бюджетам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487 304,25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487 304,25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1.1.1.2.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Свод бюджетов Муниципальных образований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512 951,85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8 829,84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521 781,69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5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1.1.2.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бюджеты государственных внебюджетных фондов Российской Федерации,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1.1.3.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Внебюджетные источники,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46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1.2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Созданы дополнительные места для детей в возрасте от 1,5 до 3 лет в дошкольных образовательных организациях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130 951,60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517 471,74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430 959,07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51 913,99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1 131 296,40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1.2.1.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Консолидированный бюджет субъекта Российской Федерации,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130 951,60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517 471,74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430 959,07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51 913,99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1 131 296,40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1.2.1.1.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бюджет субъекта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124 404,02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491 598,15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409 411,11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49 536,94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1 074 950,22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00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904" w:type="dxa"/>
            <w:gridSpan w:val="55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19</w:t>
            </w:r>
          </w:p>
        </w:tc>
        <w:tc>
          <w:tcPr>
            <w:tcW w:w="287" w:type="dxa"/>
          </w:tcPr>
          <w:p/>
        </w:tc>
      </w:tr>
      <w:tr>
        <w:trPr>
          <w:trHeight w:hRule="exact" w:val="430"/>
        </w:trPr>
        <w:tc>
          <w:tcPr>
            <w:tcW w:w="1003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4442" w:type="dxa"/>
            <w:gridSpan w:val="7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 и источники финансирования</w:t>
            </w:r>
          </w:p>
        </w:tc>
        <w:tc>
          <w:tcPr>
            <w:tcW w:w="8596" w:type="dxa"/>
            <w:gridSpan w:val="38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Объем финансового обеспечения по годам реализации (тыс. рублей)</w:t>
            </w:r>
          </w:p>
        </w:tc>
        <w:tc>
          <w:tcPr>
            <w:tcW w:w="1863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Всего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(тыс. рублей)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87"/>
        </w:trPr>
        <w:tc>
          <w:tcPr>
            <w:tcW w:w="1003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442" w:type="dxa"/>
            <w:gridSpan w:val="7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1433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1433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1433" w:type="dxa"/>
            <w:gridSpan w:val="9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1433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1432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1863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1.2.1.1.1.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в том числе: межбюджетные трансферты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124 404,02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491 598,15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409 411,11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49 536,94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1 074 950,22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1.2.1.1.1.4.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местным бюджетам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124 404,02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491 598,15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409 411,11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49 536,94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1 074 950,22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1.2.1.2.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Свод бюджетов Муниципальных образований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130 951,60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517 471,74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430 959,07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51 913,99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1 131 296,40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1.2.2.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бюджеты государственных внебюджетных фондов Российской Федерации,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1.2.3.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Внебюджетные источники,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677"/>
        </w:trPr>
        <w:tc>
          <w:tcPr>
            <w:tcW w:w="1003" w:type="dxa"/>
            <w:gridSpan w:val="5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1.3</w:t>
            </w:r>
          </w:p>
        </w:tc>
        <w:tc>
          <w:tcPr>
            <w:tcW w:w="4442" w:type="dxa"/>
            <w:gridSpan w:val="7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Созданы дополнительные места для детей в возрасте от 1,5 до 3 лет любой направленности в организациях, осуществляющих образовательную деятельность (за исключением государственных и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432" w:type="dxa"/>
            <w:gridSpan w:val="5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1 233,84</w:t>
            </w:r>
          </w:p>
        </w:tc>
        <w:tc>
          <w:tcPr>
            <w:tcW w:w="1433" w:type="dxa"/>
            <w:gridSpan w:val="6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616,97</w:t>
            </w:r>
          </w:p>
        </w:tc>
        <w:tc>
          <w:tcPr>
            <w:tcW w:w="1433" w:type="dxa"/>
            <w:gridSpan w:val="9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616,97</w:t>
            </w:r>
          </w:p>
        </w:tc>
        <w:tc>
          <w:tcPr>
            <w:tcW w:w="1433" w:type="dxa"/>
            <w:gridSpan w:val="6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616,97</w:t>
            </w:r>
          </w:p>
        </w:tc>
        <w:tc>
          <w:tcPr>
            <w:tcW w:w="1432" w:type="dxa"/>
            <w:gridSpan w:val="6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3 084,75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676"/>
        </w:trPr>
        <w:tc>
          <w:tcPr>
            <w:tcW w:w="1003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442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gridSpan w:val="9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63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1.3.1.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Консолидированный бюджет субъекта Российской Федерации,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1 233,84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616,97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616,97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616,97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3 084,75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5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1.3.1.1.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бюджет субъекта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1 233,84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616,97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616,97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616,97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3 084,75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1.3.2.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бюджеты государственных внебюджетных фондов Российской Федерации,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1.3.3.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Внебюджетные источники,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9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901" w:type="dxa"/>
            <w:gridSpan w:val="50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904" w:type="dxa"/>
            <w:gridSpan w:val="55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</w:t>
            </w:r>
          </w:p>
        </w:tc>
        <w:tc>
          <w:tcPr>
            <w:tcW w:w="287" w:type="dxa"/>
          </w:tcPr>
          <w:p/>
        </w:tc>
      </w:tr>
      <w:tr>
        <w:trPr>
          <w:trHeight w:hRule="exact" w:val="430"/>
        </w:trPr>
        <w:tc>
          <w:tcPr>
            <w:tcW w:w="1003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4442" w:type="dxa"/>
            <w:gridSpan w:val="7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 и источники финансирования</w:t>
            </w:r>
          </w:p>
        </w:tc>
        <w:tc>
          <w:tcPr>
            <w:tcW w:w="8596" w:type="dxa"/>
            <w:gridSpan w:val="38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Объем финансового обеспечения по годам реализации (тыс. рублей)</w:t>
            </w:r>
          </w:p>
        </w:tc>
        <w:tc>
          <w:tcPr>
            <w:tcW w:w="1863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Всего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(тыс. рублей)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86"/>
        </w:trPr>
        <w:tc>
          <w:tcPr>
            <w:tcW w:w="1003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442" w:type="dxa"/>
            <w:gridSpan w:val="7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1433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1433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1433" w:type="dxa"/>
            <w:gridSpan w:val="9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1433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1432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1863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2</w:t>
            </w:r>
          </w:p>
          <w:p/>
        </w:tc>
        <w:tc>
          <w:tcPr>
            <w:tcW w:w="14901" w:type="dxa"/>
            <w:gridSpan w:val="50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color w:val="FFFFFF"/>
                <w:sz w:val="7.5"/>
                <w:szCs w:val="7.5"/>
                <w:rFonts w:ascii="Times New Roman" w:hAnsi="Times New Roman" w:eastAsia="Times New Roman" w:cs="Times New Roman"/>
                <w:spacing w:val="-2"/>
              </w:rPr>
              <w:t xml:space="preserve">0</w:t>
            </w:r>
          </w:p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565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2.1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 Брянской области прошли переобучение и повышение квалификации не менее 1661 женщины, находящихся в отпуске по уходу за ребенком в возрасте до трех лет, а также женщин, имеющих детей дошкольного возраста, не состоящих в трудовых отношениях и обратившихся в органы службы занятости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4 099,80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4 099,80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2.1.1.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Консолидированный бюджет субъекта Российской Федерации,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4 099,80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4 099,80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2.1.1.1.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бюджет субъекта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4 099,80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4 099,80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5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2.1.2.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бюджеты государственных внебюджетных фондов Российской Федерации,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2.1.3.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Внебюджетные источники,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3</w:t>
            </w:r>
          </w:p>
          <w:p/>
        </w:tc>
        <w:tc>
          <w:tcPr>
            <w:tcW w:w="14901" w:type="dxa"/>
            <w:gridSpan w:val="50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Развитие инфраструктуры занятости и внедрение организационных и технологических инноваций с использованием цифровых и платформенных решений в целях поддержки уровня занятости населения</w:t>
            </w:r>
            <w:r>
              <w:rPr>
                <w:color w:val="FFFFFF"/>
                <w:sz w:val="7.5"/>
                <w:szCs w:val="7.5"/>
                <w:rFonts w:ascii="Times New Roman" w:hAnsi="Times New Roman" w:eastAsia="Times New Roman" w:cs="Times New Roman"/>
                <w:spacing w:val="-2"/>
              </w:rPr>
              <w:t xml:space="preserve">0</w:t>
            </w:r>
          </w:p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763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3.1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Модернизированы центры занятости населения (территориальные подразделения), в которых реализованы региональные проекты, направленные на повышение эффективности службы занятости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24 000,00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5 000,00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29 000,00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3.1.1.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Консолидированный бюджет субъекта Российской Федерации,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24 000,00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5 000,00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29 000,00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3.1.1.1.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бюджет субъекта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24 000,00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5 000,00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29 000,00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16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904" w:type="dxa"/>
            <w:gridSpan w:val="55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21</w:t>
            </w:r>
          </w:p>
        </w:tc>
        <w:tc>
          <w:tcPr>
            <w:tcW w:w="287" w:type="dxa"/>
          </w:tcPr>
          <w:p/>
        </w:tc>
      </w:tr>
      <w:tr>
        <w:trPr>
          <w:trHeight w:hRule="exact" w:val="429"/>
        </w:trPr>
        <w:tc>
          <w:tcPr>
            <w:tcW w:w="1003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4442" w:type="dxa"/>
            <w:gridSpan w:val="7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 и источники финансирования</w:t>
            </w:r>
          </w:p>
        </w:tc>
        <w:tc>
          <w:tcPr>
            <w:tcW w:w="8596" w:type="dxa"/>
            <w:gridSpan w:val="38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Объем финансового обеспечения по годам реализации (тыс. рублей)</w:t>
            </w:r>
          </w:p>
        </w:tc>
        <w:tc>
          <w:tcPr>
            <w:tcW w:w="1863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Всего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(тыс. рублей)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87"/>
        </w:trPr>
        <w:tc>
          <w:tcPr>
            <w:tcW w:w="1003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442" w:type="dxa"/>
            <w:gridSpan w:val="7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1433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1433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1433" w:type="dxa"/>
            <w:gridSpan w:val="9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1433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1432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1863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3.1.2.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бюджеты государственных внебюджетных фондов Российской Федерации,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3.1.3.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Внебюджетные источники,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4</w:t>
            </w:r>
          </w:p>
          <w:p/>
        </w:tc>
        <w:tc>
          <w:tcPr>
            <w:tcW w:w="14901" w:type="dxa"/>
            <w:gridSpan w:val="50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Снижение напряжённости на рынке труда </w:t>
            </w:r>
            <w:r>
              <w:rPr>
                <w:color w:val="FFFFFF"/>
                <w:sz w:val="7.5"/>
                <w:szCs w:val="7.5"/>
                <w:rFonts w:ascii="Times New Roman" w:hAnsi="Times New Roman" w:eastAsia="Times New Roman" w:cs="Times New Roman"/>
                <w:spacing w:val="-2"/>
              </w:rPr>
              <w:t xml:space="preserve">0</w:t>
            </w:r>
          </w:p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548"/>
        </w:trPr>
        <w:tc>
          <w:tcPr>
            <w:tcW w:w="1003" w:type="dxa"/>
            <w:gridSpan w:val="5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4.1</w:t>
            </w:r>
          </w:p>
        </w:tc>
        <w:tc>
          <w:tcPr>
            <w:tcW w:w="4442" w:type="dxa"/>
            <w:gridSpan w:val="7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Прошли профессиональное обучение и получили дополнительное профессиональное образование работники предприятий  оборонно-промышленного комплекса, а также граждане, обратившиеся в органы службы занятости за содействием в поиске подходящей работы и заключившие ученический договор с предприятиями оборонно-промышленного комплекса</w:t>
            </w:r>
          </w:p>
        </w:tc>
        <w:tc>
          <w:tcPr>
            <w:tcW w:w="1432" w:type="dxa"/>
            <w:gridSpan w:val="5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8 758,30</w:t>
            </w:r>
          </w:p>
        </w:tc>
        <w:tc>
          <w:tcPr>
            <w:tcW w:w="1432" w:type="dxa"/>
            <w:gridSpan w:val="6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4 289,80</w:t>
            </w:r>
          </w:p>
        </w:tc>
        <w:tc>
          <w:tcPr>
            <w:tcW w:w="1863" w:type="dxa"/>
            <w:gridSpan w:val="5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13 048,10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533"/>
        </w:trPr>
        <w:tc>
          <w:tcPr>
            <w:tcW w:w="1003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442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gridSpan w:val="9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63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4.1.1.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Консолидированный бюджет субъекта Российской Федерации,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8 758,30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4 289,80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13 048,10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4.1.1.1.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бюджет субъекта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8 758,30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4 289,80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13 048,10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5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4.1.2.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бюджеты государственных внебюджетных фондов Российской Федерации,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4.1.3.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Внебюджетные источники,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50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4.2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Приняли участие в мероприятиях по организации временного трудоустройства граждане из числа работников, находящихся под риском увольнения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616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4.2.1.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Консолидированный бюджет субъекта 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904" w:type="dxa"/>
            <w:gridSpan w:val="55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22</w:t>
            </w:r>
          </w:p>
        </w:tc>
        <w:tc>
          <w:tcPr>
            <w:tcW w:w="287" w:type="dxa"/>
          </w:tcPr>
          <w:p/>
        </w:tc>
      </w:tr>
      <w:tr>
        <w:trPr>
          <w:trHeight w:hRule="exact" w:val="430"/>
        </w:trPr>
        <w:tc>
          <w:tcPr>
            <w:tcW w:w="1003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4442" w:type="dxa"/>
            <w:gridSpan w:val="7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 и источники финансирования</w:t>
            </w:r>
          </w:p>
        </w:tc>
        <w:tc>
          <w:tcPr>
            <w:tcW w:w="8596" w:type="dxa"/>
            <w:gridSpan w:val="38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Объем финансового обеспечения по годам реализации (тыс. рублей)</w:t>
            </w:r>
          </w:p>
        </w:tc>
        <w:tc>
          <w:tcPr>
            <w:tcW w:w="1863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Всего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(тыс. рублей)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87"/>
        </w:trPr>
        <w:tc>
          <w:tcPr>
            <w:tcW w:w="1003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442" w:type="dxa"/>
            <w:gridSpan w:val="7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1433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1433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1433" w:type="dxa"/>
            <w:gridSpan w:val="9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1433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1432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1863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Российской Федерации,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4.2.1.1.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бюджет субъекта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4.2.2.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бюджеты государственных внебюджетных фондов Российской Федерации,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4.2.3.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Внебюджетные источники,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763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4.3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Приняли участие в мероприятиях по организации общественных работ граждане, зарегистрированные в органах службы занятости в целях поиска подходящей работы, включая безработных граждан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9 818,48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15 031,82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24 850,30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4.3.1.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Консолидированный бюджет субъекта Российской Федерации,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9 818,48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15 031,82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24 850,30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4.3.1.1.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бюджет субъекта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9 818,48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15 031,82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24 850,30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5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4.3.2.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бюджеты государственных внебюджетных фондов Российской Федерации,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4.3.3.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Внебюджетные источники,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5445" w:type="dxa"/>
            <w:gridSpan w:val="1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ИТОГО ПО РЕГИОНАЛЬНОМУ ПРОЕКТУ: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643 903,45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531 635,22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455 576,04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57 530,96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19 563,75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19 321,62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1 727 531,04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5445" w:type="dxa"/>
            <w:gridSpan w:val="1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консолидированный бюджет субъекта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Российской Федерации, из них: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643 903,45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531 635,22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455 576,04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57 530,96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19 563,75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19 321,62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1 727 531,04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5445" w:type="dxa"/>
            <w:gridSpan w:val="1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Бюджеты территориальных государственных внебюджетных фондов (бюджеты ТФОМС)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5445" w:type="dxa"/>
            <w:gridSpan w:val="1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Бюджеты государственных внебюджетных фондов Российской Федерации,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15"/>
        </w:trPr>
        <w:tc>
          <w:tcPr>
            <w:tcW w:w="5445" w:type="dxa"/>
            <w:gridSpan w:val="1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904" w:type="dxa"/>
            <w:gridSpan w:val="55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23</w:t>
            </w:r>
          </w:p>
        </w:tc>
        <w:tc>
          <w:tcPr>
            <w:tcW w:w="287" w:type="dxa"/>
          </w:tcPr>
          <w:p/>
        </w:tc>
      </w:tr>
      <w:tr>
        <w:trPr>
          <w:trHeight w:hRule="exact" w:val="430"/>
        </w:trPr>
        <w:tc>
          <w:tcPr>
            <w:tcW w:w="1003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4442" w:type="dxa"/>
            <w:gridSpan w:val="7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 и источники финансирования</w:t>
            </w:r>
          </w:p>
        </w:tc>
        <w:tc>
          <w:tcPr>
            <w:tcW w:w="8596" w:type="dxa"/>
            <w:gridSpan w:val="38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Объем финансового обеспечения по годам реализации (тыс. рублей)</w:t>
            </w:r>
          </w:p>
        </w:tc>
        <w:tc>
          <w:tcPr>
            <w:tcW w:w="1863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Всего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(тыс. рублей)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86"/>
        </w:trPr>
        <w:tc>
          <w:tcPr>
            <w:tcW w:w="1003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442" w:type="dxa"/>
            <w:gridSpan w:val="7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1433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1433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1433" w:type="dxa"/>
            <w:gridSpan w:val="9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1433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1432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1863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5445" w:type="dxa"/>
            <w:gridSpan w:val="1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 Внебюджетные источники 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904" w:type="dxa"/>
            <w:gridSpan w:val="55"/>
            <w:tcBorders>
              <w:top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24</w:t>
            </w:r>
          </w:p>
        </w:tc>
        <w:tc>
          <w:tcPr>
            <w:tcW w:w="287" w:type="dxa"/>
          </w:tcPr>
          <w:p/>
        </w:tc>
      </w:tr>
      <w:tr>
        <w:trPr>
          <w:trHeight w:hRule="exact" w:val="573"/>
        </w:trPr>
        <w:tc>
          <w:tcPr>
            <w:tcW w:w="15618" w:type="dxa"/>
            <w:gridSpan w:val="54"/>
            <w:vAlign w:val="center"/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  <w:spacing w:line="230"/>
              <w:jc w:val="center"/>
            </w:pPr>
            <w:r>
              <w:rPr>
                <w:sz w:val="28"/>
                <w:szCs w:val="28"/>
                <w:rFonts w:ascii="Times New Roman" w:hAnsi="Times New Roman" w:eastAsia="Times New Roman" w:cs="Times New Roman"/>
                <w:spacing w:val="-2"/>
              </w:rPr>
              <w:t xml:space="preserve">6. Помесячный план исполнения бюджета Брянская область в части бюджетных ассигнований, предусмотренных на финансовое обеспечение реализации регионального проекта в 2024 году</w:t>
            </w:r>
          </w:p>
          <w:p/>
        </w:tc>
        <w:tc>
          <w:tcPr>
            <w:tcW w:w="573" w:type="dxa"/>
            <w:gridSpan w:val="2"/>
          </w:tcPr>
          <w:p/>
        </w:tc>
      </w:tr>
      <w:tr>
        <w:trPr>
          <w:trHeight w:hRule="exact" w:val="143"/>
        </w:trPr>
        <w:tc>
          <w:tcPr>
            <w:tcW w:w="15904" w:type="dxa"/>
            <w:gridSpan w:val="55"/>
            <w:tcBorders>
              <w:bottom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430"/>
        </w:trPr>
        <w:tc>
          <w:tcPr>
            <w:tcW w:w="71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4299" w:type="dxa"/>
            <w:gridSpan w:val="8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</w:t>
            </w:r>
          </w:p>
        </w:tc>
        <w:tc>
          <w:tcPr>
            <w:tcW w:w="9456" w:type="dxa"/>
            <w:gridSpan w:val="41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План исполнения нарастающим итогом (тыс. рублей)</w:t>
            </w:r>
          </w:p>
        </w:tc>
        <w:tc>
          <w:tcPr>
            <w:tcW w:w="1433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 конец 2024 года (тыс. рублей)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71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299" w:type="dxa"/>
            <w:gridSpan w:val="8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5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янв.</w:t>
            </w:r>
     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фев.</w:t>
            </w:r>
          </w:p>
        </w:tc>
        <w:tc>
          <w:tcPr>
            <w:tcW w:w="860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мар.</w:t>
            </w:r>
          </w:p>
        </w:tc>
        <w:tc>
          <w:tcPr>
            <w:tcW w:w="860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апр.</w:t>
            </w:r>
          </w:p>
        </w:tc>
        <w:tc>
          <w:tcPr>
            <w:tcW w:w="85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май</w:t>
            </w:r>
          </w:p>
        </w:tc>
        <w:tc>
          <w:tcPr>
            <w:tcW w:w="860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июнь</w:t>
            </w:r>
          </w:p>
        </w:tc>
        <w:tc>
          <w:tcPr>
            <w:tcW w:w="860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июль</w:t>
            </w:r>
          </w:p>
        </w:tc>
        <w:tc>
          <w:tcPr>
            <w:tcW w:w="85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авг.</w:t>
            </w:r>
          </w:p>
        </w:tc>
        <w:tc>
          <w:tcPr>
            <w:tcW w:w="860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сен.</w:t>
            </w:r>
          </w:p>
        </w:tc>
        <w:tc>
          <w:tcPr>
            <w:tcW w:w="860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окт.</w:t>
            </w:r>
          </w:p>
        </w:tc>
        <w:tc>
          <w:tcPr>
            <w:tcW w:w="85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ноя.</w:t>
            </w:r>
          </w:p>
        </w:tc>
        <w:tc>
          <w:tcPr>
            <w:tcW w:w="1433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573"/>
        </w:trPr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</w:t>
            </w:r>
          </w:p>
        </w:tc>
        <w:tc>
          <w:tcPr>
            <w:tcW w:w="15188" w:type="dxa"/>
            <w:gridSpan w:val="5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Дети в возрасте от полутора до трех лет имеют возможность получать дошкольное образование.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46"/>
        </w:trPr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1.1.</w:t>
            </w:r>
          </w:p>
        </w:tc>
        <w:tc>
          <w:tcPr>
            <w:tcW w:w="4299" w:type="dxa"/>
            <w:gridSpan w:val="8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Созданы дополнительные места в дошкольных образовательных организациях для детей в возрасте до 3 лет, тыс. мест нарастающим итогом</w:t>
            </w:r>
          </w:p>
        </w:tc>
        <w:tc>
          <w:tcPr>
            <w:tcW w:w="85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5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5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5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5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5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47"/>
        </w:trPr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1.2.</w:t>
            </w:r>
          </w:p>
        </w:tc>
        <w:tc>
          <w:tcPr>
            <w:tcW w:w="4299" w:type="dxa"/>
            <w:gridSpan w:val="8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Созданы дополнительные места для детей в возрасте от 1,5 до 3 лет в дошкольных образовательных организациях</w:t>
            </w:r>
          </w:p>
        </w:tc>
        <w:tc>
          <w:tcPr>
            <w:tcW w:w="85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5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5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5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5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5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676"/>
        </w:trPr>
        <w:tc>
          <w:tcPr>
            <w:tcW w:w="71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1.3.</w:t>
            </w:r>
          </w:p>
        </w:tc>
        <w:tc>
          <w:tcPr>
            <w:tcW w:w="4299" w:type="dxa"/>
            <w:gridSpan w:val="8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Созданы дополнительные места для детей в возрасте от 1,5 до 3 лет любой направленности в организациях, осуществляющих образовательную деятельность (за исключением государственных и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85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59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59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59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677"/>
        </w:trPr>
        <w:tc>
          <w:tcPr>
            <w:tcW w:w="71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299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5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59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59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59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</w:t>
            </w:r>
          </w:p>
        </w:tc>
        <w:tc>
          <w:tcPr>
            <w:tcW w:w="15188" w:type="dxa"/>
            <w:gridSpan w:val="5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Развитие инфраструктуры занятости и внедрение организационных и технологических инноваций с использованием цифровых и платформенных решений в целях поддержки уровня занятости населения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633"/>
        </w:trPr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2.1.</w:t>
            </w:r>
          </w:p>
        </w:tc>
        <w:tc>
          <w:tcPr>
            <w:tcW w:w="4299" w:type="dxa"/>
            <w:gridSpan w:val="8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Модернизированы центры занятости населения (территориальные подразделения), в которых реализованы региональные проекты, направленные на повышение эффективности службы </w:t>
            </w:r>
          </w:p>
        </w:tc>
        <w:tc>
          <w:tcPr>
            <w:tcW w:w="85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5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5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5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5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5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904" w:type="dxa"/>
            <w:gridSpan w:val="55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25</w:t>
            </w:r>
          </w:p>
        </w:tc>
        <w:tc>
          <w:tcPr>
            <w:tcW w:w="287" w:type="dxa"/>
          </w:tcPr>
          <w:p/>
        </w:tc>
      </w:tr>
      <w:tr>
        <w:trPr>
          <w:trHeight w:hRule="exact" w:val="430"/>
        </w:trPr>
        <w:tc>
          <w:tcPr>
            <w:tcW w:w="71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4299" w:type="dxa"/>
            <w:gridSpan w:val="8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</w:t>
            </w:r>
          </w:p>
        </w:tc>
        <w:tc>
          <w:tcPr>
            <w:tcW w:w="9456" w:type="dxa"/>
            <w:gridSpan w:val="41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План исполнения нарастающим итогом (тыс. рублей)</w:t>
            </w:r>
          </w:p>
        </w:tc>
        <w:tc>
          <w:tcPr>
            <w:tcW w:w="1433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 конец 2024 года (тыс. рублей)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71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299" w:type="dxa"/>
            <w:gridSpan w:val="8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5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янв.</w:t>
            </w:r>
     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фев.</w:t>
            </w:r>
          </w:p>
        </w:tc>
        <w:tc>
          <w:tcPr>
            <w:tcW w:w="860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мар.</w:t>
            </w:r>
          </w:p>
        </w:tc>
        <w:tc>
          <w:tcPr>
            <w:tcW w:w="860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апр.</w:t>
            </w:r>
          </w:p>
        </w:tc>
        <w:tc>
          <w:tcPr>
            <w:tcW w:w="85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май</w:t>
            </w:r>
          </w:p>
        </w:tc>
        <w:tc>
          <w:tcPr>
            <w:tcW w:w="860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июнь</w:t>
            </w:r>
          </w:p>
        </w:tc>
        <w:tc>
          <w:tcPr>
            <w:tcW w:w="860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июль</w:t>
            </w:r>
          </w:p>
        </w:tc>
        <w:tc>
          <w:tcPr>
            <w:tcW w:w="85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авг.</w:t>
            </w:r>
          </w:p>
        </w:tc>
        <w:tc>
          <w:tcPr>
            <w:tcW w:w="860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сен.</w:t>
            </w:r>
          </w:p>
        </w:tc>
        <w:tc>
          <w:tcPr>
            <w:tcW w:w="860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окт.</w:t>
            </w:r>
          </w:p>
        </w:tc>
        <w:tc>
          <w:tcPr>
            <w:tcW w:w="85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ноя.</w:t>
            </w:r>
          </w:p>
        </w:tc>
        <w:tc>
          <w:tcPr>
            <w:tcW w:w="1433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4299" w:type="dxa"/>
            <w:gridSpan w:val="8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занятости</w:t>
            </w:r>
          </w:p>
        </w:tc>
        <w:tc>
          <w:tcPr>
            <w:tcW w:w="85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86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860" w:type="dxa"/>
            <w:gridSpan w:val="5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85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860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860" w:type="dxa"/>
            <w:gridSpan w:val="5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85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860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85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43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573"/>
        </w:trPr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</w:t>
            </w:r>
          </w:p>
        </w:tc>
        <w:tc>
          <w:tcPr>
            <w:tcW w:w="15188" w:type="dxa"/>
            <w:gridSpan w:val="5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Снижение напряжённости на рынке труда 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548"/>
        </w:trPr>
        <w:tc>
          <w:tcPr>
            <w:tcW w:w="71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3.1.</w:t>
            </w:r>
          </w:p>
        </w:tc>
        <w:tc>
          <w:tcPr>
            <w:tcW w:w="4299" w:type="dxa"/>
            <w:gridSpan w:val="8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Прошли профессиональное обучение и получили дополнительное профессиональное образование работники предприятий  оборонно-промышленного комплекса, а также граждане, обратившиеся в органы службы занятости за содействием в поиске подходящей работы и заключившие ученический договор с предприятиями оборонно-промышленного комплекса</w:t>
            </w:r>
          </w:p>
        </w:tc>
        <w:tc>
          <w:tcPr>
            <w:tcW w:w="85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530,86</w:t>
            </w:r>
          </w:p>
        </w:tc>
        <w:tc>
          <w:tcPr>
            <w:tcW w:w="859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1 061,72</w:t>
            </w:r>
          </w:p>
        </w:tc>
        <w:tc>
          <w:tcPr>
            <w:tcW w:w="860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1 592,58</w:t>
            </w:r>
          </w:p>
        </w:tc>
        <w:tc>
          <w:tcPr>
            <w:tcW w:w="860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2 123,44</w:t>
            </w:r>
          </w:p>
        </w:tc>
        <w:tc>
          <w:tcPr>
            <w:tcW w:w="859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2 654,30</w:t>
            </w:r>
          </w:p>
        </w:tc>
        <w:tc>
          <w:tcPr>
            <w:tcW w:w="860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3 185,16</w:t>
            </w:r>
          </w:p>
        </w:tc>
        <w:tc>
          <w:tcPr>
            <w:tcW w:w="860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3 716,02</w:t>
            </w:r>
          </w:p>
        </w:tc>
        <w:tc>
          <w:tcPr>
            <w:tcW w:w="859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4 289,80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4 289,80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533"/>
        </w:trPr>
        <w:tc>
          <w:tcPr>
            <w:tcW w:w="71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299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5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59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59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59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504"/>
        </w:trPr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3.2.</w:t>
            </w:r>
          </w:p>
        </w:tc>
        <w:tc>
          <w:tcPr>
            <w:tcW w:w="4299" w:type="dxa"/>
            <w:gridSpan w:val="8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Приняли участие в мероприятиях по организации временного трудоустройства граждане из числа работников, находящихся под риском увольнения</w:t>
            </w:r>
          </w:p>
        </w:tc>
        <w:tc>
          <w:tcPr>
            <w:tcW w:w="85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5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5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5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5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5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762"/>
        </w:trPr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3.3.</w:t>
            </w:r>
          </w:p>
        </w:tc>
        <w:tc>
          <w:tcPr>
            <w:tcW w:w="4299" w:type="dxa"/>
            <w:gridSpan w:val="8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Приняли участие в мероприятиях по организации общественных работ граждане, зарегистрированные в органах службы занятости в целях поиска подходящей работы, включая безработных граждан</w:t>
            </w:r>
          </w:p>
        </w:tc>
        <w:tc>
          <w:tcPr>
            <w:tcW w:w="85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5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1 860,19</w:t>
            </w:r>
          </w:p>
        </w:tc>
        <w:tc>
          <w:tcPr>
            <w:tcW w:w="85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3 720,38</w:t>
            </w:r>
          </w:p>
        </w:tc>
        <w:tc>
          <w:tcPr>
            <w:tcW w:w="860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5 580,57</w:t>
            </w:r>
          </w:p>
        </w:tc>
        <w:tc>
          <w:tcPr>
            <w:tcW w:w="860" w:type="dxa"/>
            <w:gridSpan w:val="5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7 440,76</w:t>
            </w:r>
          </w:p>
        </w:tc>
        <w:tc>
          <w:tcPr>
            <w:tcW w:w="85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9 300,95</w:t>
            </w:r>
          </w:p>
        </w:tc>
        <w:tc>
          <w:tcPr>
            <w:tcW w:w="860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11 161,14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13 021,33</w:t>
            </w:r>
          </w:p>
        </w:tc>
        <w:tc>
          <w:tcPr>
            <w:tcW w:w="85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15 031,82</w:t>
            </w:r>
          </w:p>
        </w:tc>
        <w:tc>
          <w:tcPr>
            <w:tcW w:w="143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15 031,82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617"/>
        </w:trPr>
        <w:tc>
          <w:tcPr>
            <w:tcW w:w="5015" w:type="dxa"/>
            <w:gridSpan w:val="11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ИТОГО:</w:t>
            </w:r>
          </w:p>
        </w:tc>
        <w:tc>
          <w:tcPr>
            <w:tcW w:w="85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5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2 391,05</w:t>
            </w:r>
          </w:p>
        </w:tc>
        <w:tc>
          <w:tcPr>
            <w:tcW w:w="85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4 782,10</w:t>
            </w:r>
          </w:p>
        </w:tc>
        <w:tc>
          <w:tcPr>
            <w:tcW w:w="860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7 173,15</w:t>
            </w:r>
          </w:p>
        </w:tc>
        <w:tc>
          <w:tcPr>
            <w:tcW w:w="860" w:type="dxa"/>
            <w:gridSpan w:val="5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9 564,20</w:t>
            </w:r>
          </w:p>
        </w:tc>
        <w:tc>
          <w:tcPr>
            <w:tcW w:w="85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11 955,25</w:t>
            </w:r>
          </w:p>
        </w:tc>
        <w:tc>
          <w:tcPr>
            <w:tcW w:w="860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14 346,30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16 737,35</w:t>
            </w:r>
          </w:p>
        </w:tc>
        <w:tc>
          <w:tcPr>
            <w:tcW w:w="85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19 321,62</w:t>
            </w:r>
          </w:p>
        </w:tc>
        <w:tc>
          <w:tcPr>
            <w:tcW w:w="143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19 321,62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29"/>
        </w:trPr>
        <w:tc>
          <w:tcPr>
            <w:tcW w:w="15904" w:type="dxa"/>
            <w:gridSpan w:val="55"/>
            <w:tcBorders>
              <w:top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26</w:t>
            </w:r>
          </w:p>
        </w:tc>
        <w:tc>
          <w:tcPr>
            <w:tcW w:w="287" w:type="dxa"/>
          </w:tcPr>
          <w:p/>
        </w:tc>
      </w:tr>
      <w:tr>
        <w:trPr>
          <w:trHeight w:hRule="exact" w:val="574"/>
        </w:trPr>
        <w:tc>
          <w:tcPr>
            <w:tcW w:w="15618" w:type="dxa"/>
            <w:gridSpan w:val="54"/>
            <w:vAlign w:val="center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  <w:t xml:space="preserve">7. Дополнительная информация</w:t>
            </w:r>
          </w:p>
        </w:tc>
        <w:tc>
          <w:tcPr>
            <w:tcW w:w="286" w:type="dxa"/>
            <w:tcBorders>
              <w:bottom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2206"/>
        </w:trPr>
        <w:tc>
          <w:tcPr>
            <w:tcW w:w="15904" w:type="dxa"/>
            <w:gridSpan w:val="55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 рамках регионального проекта «Содействие занятости (Брянская область)» одним из направлений является создание дополнительных мест для самых маленьких детей в детских садах (далее – дошкольные организации). Одна из задач государства – создавать условия для семей, способствующие увеличению рождаемости. Когда появляется первый ребенок, очень важно помочь молодой семье преодолеть неизбежно возникающие сложности, ощутить счастье быть родителями и осознано решиться на рождение второго и последующих детей. При принятии в семье решения о рождении следующего ребенка немаловажную роль играет возможность для женщины быстро возвращаться к активной трудовой деятельности после рождения очередного ребенка. В целях обеспечения доступности дошкольного образования для детей в возрасте до трех лет привлекается негосударственный сектор дошкольного образования. В рамках реализации проекта негосударственным поставщикам услуг дошкольного образования и присмотра и ухода за детьми будет оказана финансовая и методическая поддержка, что позволит создать в короткие сроки дополнительно новые группы для детей от полутора до трех лет. В условиях усиления внешнего санкционного геополитического и экономического давления необходимо своевременно принять меры по поддержки занятости населения и рынка труда. В связи с реализацией недружественных действий иностранных государств и международных организаций численность работников, находящихся под риском увольнения, а также безработных граждан может возрасти в разы. В 2023 году в целях поддержки рынка труда и предупреждения безработицы в условиях введенных в отношении России западных санкций будут реализованы дополнительные мероприятия, направленные на снижение напряженности на рынке труда Брянской области: организация общественных работ для граждан, зарегистрированных в органах службы занятости в целях поиска подходящей работы, включая безработных граждан; организация временного трудоустройства работников организаций, находящихся под риском увольнения; организация профессионального обучения и дополнительного профессионального образования работников промышленных предприятий оборонно-промышленного комплекса. Это действующий механизм, который помогает снизить напряженность на рынке труда.</w:t>
            </w:r>
          </w:p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192"/>
        </w:trPr>
        <w:tc>
          <w:tcPr>
            <w:tcW w:w="15904" w:type="dxa"/>
            <w:gridSpan w:val="5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</w:tbl>
    <w:p>
      <w:pPr>
        <w:sectPr>
          <w:pgSz w:w="16848" w:h="11952" w:orient="landscape"/>
          <w:pgMar w:top="562" w:right="432" w:bottom="512" w:left="432" w:header="562" w:footer="512" w:gutter="0"/>
        </w:sectPr>
      </w:pPr>
    </w:p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860"/>
        <w:gridCol w:w="3582"/>
        <w:gridCol w:w="1146"/>
        <w:gridCol w:w="1146"/>
        <w:gridCol w:w="1003"/>
        <w:gridCol w:w="1003"/>
        <w:gridCol w:w="1719"/>
        <w:gridCol w:w="717"/>
        <w:gridCol w:w="2292"/>
        <w:gridCol w:w="1147"/>
        <w:gridCol w:w="1289"/>
        <w:gridCol w:w="272"/>
        <w:gridCol w:w="15"/>
      </w:tblGrid>
      <w:tr>
        <w:trPr>
          <w:trHeight w:hRule="exact" w:val="430"/>
        </w:trPr>
        <w:tc>
          <w:tcPr>
            <w:tcW w:w="15904" w:type="dxa"/>
            <w:gridSpan w:val="11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27</w:t>
            </w:r>
          </w:p>
        </w:tc>
        <w:tc>
          <w:tcPr>
            <w:tcW w:w="287" w:type="dxa"/>
            <w:gridSpan w:val="2"/>
          </w:tcPr>
          <w:p/>
        </w:tc>
      </w:tr>
      <w:tr>
        <w:trPr>
          <w:trHeight w:hRule="exact" w:val="573"/>
        </w:trPr>
        <w:tc>
          <w:tcPr>
            <w:tcW w:w="11176" w:type="dxa"/>
            <w:gridSpan w:val="8"/>
          </w:tcPr>
          <w:p/>
        </w:tc>
        <w:tc>
          <w:tcPr>
            <w:tcW w:w="4728" w:type="dxa"/>
            <w:gridSpan w:val="3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ПРИЛОЖЕНИЕ №1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 паспорту регионального проекта</w:t>
            </w:r>
          </w:p>
        </w:tc>
        <w:tc>
          <w:tcPr>
            <w:tcW w:w="287" w:type="dxa"/>
            <w:gridSpan w:val="2"/>
          </w:tcPr>
          <w:p/>
        </w:tc>
      </w:tr>
      <w:tr>
        <w:trPr>
          <w:trHeight w:hRule="exact" w:val="573"/>
        </w:trPr>
        <w:tc>
          <w:tcPr>
            <w:tcW w:w="11176" w:type="dxa"/>
            <w:gridSpan w:val="8"/>
          </w:tcPr>
          <w:p/>
        </w:tc>
        <w:tc>
          <w:tcPr>
            <w:tcW w:w="4728" w:type="dxa"/>
            <w:gridSpan w:val="3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Содействие занятости (Брянская область)</w:t>
            </w:r>
          </w:p>
        </w:tc>
        <w:tc>
          <w:tcPr>
            <w:tcW w:w="287" w:type="dxa"/>
            <w:gridSpan w:val="2"/>
          </w:tcPr>
          <w:p/>
        </w:tc>
      </w:tr>
      <w:tr>
        <w:trPr>
          <w:trHeight w:hRule="exact" w:val="143"/>
        </w:trPr>
        <w:tc>
          <w:tcPr>
            <w:tcW w:w="860" w:type="dxa"/>
            <w:shd w:val="clear" w:color="auto" w:fill="auto"/>
          </w:tcPr>
          <w:p>
            <w:pPr>
              <w:spacing w:line="230"/>
              <w:rPr>
                <w:rFonts w:ascii="Arial" w:hAnsi="Arial" w:eastAsia="Arial" w:cs="Arial"/>
                <w:color w:val="auto"/>
                <w:sz w:val="16"/>
                <w:spacing w:val="-2"/>
              </w:rPr>
            </w:pPr>
            <w:r>
              <w:rPr>
                <w:rFonts w:ascii="Arial" w:hAnsi="Arial" w:eastAsia="Arial" w:cs="Arial"/>
                <w:color w:val="auto"/>
                <w:sz w:val="16"/>
                <w:spacing w:val="-2"/>
              </w:rPr>
              <w:t xml:space="preserve">0</w:t>
            </w:r>
          </w:p>
          <w:p>
            <w:pPr>
              <w:spacing w:line="230"/>
              <w:rPr>
                <w:rFonts w:ascii="Arial" w:hAnsi="Arial" w:eastAsia="Arial" w:cs="Arial"/>
                <w:color w:val="auto"/>
                <w:sz w:val="16"/>
                <w:spacing w:val="-2"/>
              </w:rPr>
            </w:pPr>
            <w:r>
              <w:rPr>
                <w:rFonts w:ascii="Arial" w:hAnsi="Arial" w:eastAsia="Arial" w:cs="Arial"/>
                <w:color w:val="auto"/>
                <w:sz w:val="16"/>
                <w:spacing w:val="-2"/>
              </w:rPr>
              <w:t xml:space="preserve">0</w:t>
            </w:r>
          </w:p>
        </w:tc>
        <w:tc>
          <w:tcPr>
            <w:tcW w:w="15331" w:type="dxa"/>
            <w:gridSpan w:val="12"/>
            <w:vAlign w:val="center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</w:pPr>
          </w:p>
        </w:tc>
      </w:tr>
      <w:tr>
        <w:trPr>
          <w:trHeight w:hRule="exact" w:val="430"/>
        </w:trPr>
        <w:tc>
          <w:tcPr>
            <w:tcW w:w="16191" w:type="dxa"/>
            <w:gridSpan w:val="13"/>
            <w:vAlign w:val="center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  <w:t xml:space="preserve">План реализации регионального проекта</w:t>
            </w:r>
          </w:p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</w:t>
            </w:r>
          </w:p>
        </w:tc>
        <w:tc>
          <w:tcPr>
            <w:tcW w:w="15331" w:type="dxa"/>
            <w:gridSpan w:val="1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Дети в возрасте от полутора до трех лет имеют возможность получать дошкольное образование.</w:t>
            </w:r>
          </w:p>
        </w:tc>
      </w:tr>
      <w:tr>
        <w:trPr>
          <w:trHeight w:hRule="exact" w:val="2865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spacing w:line="230"/>
              <w:jc w:val="center"/>
            </w:pPr>
            <w:r>
              <w:rPr>
                <w:sz w:val="23"/>
                <w:szCs w:val="23"/>
                <w:rFonts w:ascii="Times New Roman" w:hAnsi="Times New Roman" w:eastAsia="Times New Roman" w:cs="Times New Roman"/>
                <w:spacing w:val="-2"/>
              </w:rPr>
              <w:t xml:space="preserve">1.1</w:t>
            </w:r>
          </w:p>
          <w:p/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Результат "Созданы дополнительные места в дошкольных образовательных организациях для детей в возрасте до 3 лет, тыс. мест нарастающим итогом"</w:t>
            </w:r>
          </w:p>
          <w:p/>
        </w:tc>
        <w:tc>
          <w:tcPr>
            <w:tcW w:w="1146" w:type="dxa"/>
            <w:vMerge w:val="restart"/>
            <w:tcMar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01.01.2019</w:t>
            </w:r>
          </w:p>
          <w:p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31.12.2019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Егорова Е.В.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Создание  дополнительных мест для детей в возрасте до трех лет позволит: повысить доступность дошкольного образования, в том числе для детей с ОВЗ и детей-инвалидов; увеличить сеть образовательных организаций, реализующих образовательные программы дошкольного образования; удовлетворить актуальный спрос населения в дошкольном образовании и присмотре и уходе за детьми; создать потенциальную возможность для выхода на работу экономически активных родителей (законных представителей),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Нет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отсутствует</w:t>
            </w:r>
          </w:p>
          <w:p/>
        </w:tc>
      </w:tr>
      <w:tr>
        <w:trPr>
          <w:trHeight w:hRule="exact" w:val="1720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705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28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34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 w:val="restart"/>
            <w:tcMar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имеющих детей в возрасте до трёх лет; сохранить позитивные тенденции роста рождаемости за счет повышения социальной стабильности путем гарантированного доступного дошкольного образования и услугами по присмотру и уходу за детьми до трёх лет, а также повышения материально-финансовой состоятельности семей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35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1.1.1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 субъектами Российской Федерации заключены соглашения о предоставлении бюджетам субъектов Российской Федерации межбюджетных трансфертов*"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28.02.2019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28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Соглашение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490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1.1.2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"Используются в работе актуальные механизмы поддержки негосударственных организаций, реализующих 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31.03.2019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Аналитическая справка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762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программы дошкольного образования"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контрольными точками отсутствует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контрольными точками отсутствует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1.1.3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"Получены положительные заключения по результатам государственных экспертиз"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06.04.2019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1.1.4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"Получено разрешение на строительство (реконструкцию)"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10.06.2019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516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1.1.5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01.08.2019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25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29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465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"Используются правила предоставления и распределения субсидий из федерального бюджета бюджетам субъектов Российской Федерации на финансовое обеспечение мероприятий по созданию дополнительных мест для детей в возрасте от полутора до трех лет в организациях (негосударственной формы собственности) и у индивидуальных предпринимателей, осуществляющих образовательную деятельность по образовательным программам дошкольного образования, и присмотру и уходу за детьми"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464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763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1.1.6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"Используется в работе перечень средств обучения и воспитания, необходимых для реализации образовательных программ дошкольного образования, соответствующих современным условиям необходимого в целях реализации мероприятий по созданию дополнительных мест для детей в возрасте от полутора до трех лет в организациях 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01.09.2019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Приказ приказ Министерства просвещения Российской Федерации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748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551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(негосударственной формы собственности) и у индивидуальных предпринимателей, осуществляющих образовательную деятельность по образовательным программам дошкольного образования, и присмотр и уход за детьми"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1.1.7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"Объект недвижимого имущества введен в эксплуатацию"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27.12.2019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808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1.1.8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"Земельный участок предоставлен заказчику"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31.12.2019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32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вует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вует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1.1.9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"Получены положительные заключения по результатам государственных экспертиз"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31.12.2019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06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1.1.10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"Строительно-монтажные работы завершены"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31.12.2019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848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1.1.11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"Оборудование приобретено"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31.12.2019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33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04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ьными точками отсутствует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ьными точками отсутствует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1.1.12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"Получено разрешение на строительство (реконструкцию)"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31.12.2019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1.1.13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"Оборудование установлено"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31.12.2019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774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1.1.14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"Оборудование введено в 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31.12.2019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34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551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эксплуатацию"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иными результатами и контрольными точками отсутствует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иными результатами и контрольными точками отсутствует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1.1.15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"Техническая готовность объекта, %"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31.12.2019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808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1.1.16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"Заключение органа государственного строительного надзора получено"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31.12.2019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35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вует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вует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1.1.17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"Государственная регистрация права на объект недвижимого имущества произведена"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31.12.2019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1.1.18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"Предоставлен отчет об использовании межбюджетных трансфертов"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31.12.2019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06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848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1.1.19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"Создано не менее 780 дополнительных мест, в том числе с обеспечением необходимых условий пребывания детей с ОВЗ и детей-инвалидов, в организациях, 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31.12.2019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Отчет о результатах проведения мониторинга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36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292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осуществляющих образовательную деятельность по образовательным программам дошкольного образования, для детей в возрасте до трех лет за счет средств федерального, регионального и муниципального бюджетов 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ьными точками отсутствует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ьными точками отсутствует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866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spacing w:line="230"/>
              <w:jc w:val="center"/>
            </w:pPr>
            <w:r>
              <w:rPr>
                <w:sz w:val="23"/>
                <w:szCs w:val="23"/>
                <w:rFonts w:ascii="Times New Roman" w:hAnsi="Times New Roman" w:eastAsia="Times New Roman" w:cs="Times New Roman"/>
                <w:spacing w:val="-2"/>
              </w:rPr>
              <w:t xml:space="preserve">1.2</w:t>
            </w:r>
          </w:p>
          <w:p/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Результат "Созданы дополнительные места для детей в возрасте от 1,5 до 3 лет в дошкольных образовательных организациях"</w:t>
            </w:r>
          </w:p>
          <w:p/>
        </w:tc>
        <w:tc>
          <w:tcPr>
            <w:tcW w:w="1146" w:type="dxa"/>
            <w:vMerge w:val="restart"/>
            <w:tcMar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01.01.2019</w:t>
            </w:r>
          </w:p>
          <w:p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31.12.2021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Создание дополнительных мест для детей в возрасте от полутора до трех лет позволит: повысить доступность дошкольного образования, в том числе для детей с ОВЗ и детей-инвалидов; увеличить сеть образовательных организаций, реализующих образовательные программы дошкольного образования; удовлетворить актуальный спрос населения в дошкольном образовании и присмотре и уходе за детьми; создать потенциальную возможность для выхода на работу экономически активных родителей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Да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«Электронный бюджет»</w:t>
            </w:r>
          </w:p>
          <w:p/>
        </w:tc>
      </w:tr>
      <w:tr>
        <w:trPr>
          <w:trHeight w:hRule="exact" w:val="1647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634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37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20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 w:val="restart"/>
            <w:tcMar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(законных представителей), имеющих детей в возрасте от полутора до трёх лет; сохранить позитивные тенденции роста рождаемости за счет повышения социальной стабильности путем гарантированного доступного дошкольного образования и услугами по присмотру и уходу за детьми от полутора до трёх лет, а также повышения материально-финансовой состоятельности семей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192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1.2.1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"Утверждены правила распределения и предоставления бюджетам субъектов Российской Федерации межбюджетных трансфертов"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22.01.2019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Постановление Утверждены правила распределения и предоставления бюджетам субъектов Российской Федерации межбюджетных трансфертов постановлением Правительства №1642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960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1.2.2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"Утверждены правила распределения и предоставления бюджетам 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22.01.2019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Постановление Утверждены правила распределения и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38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292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субъектов Российской Федерации межбюджетных трансфертов"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результатами и контрольными точками отсутствует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результатами и контрольными точками отсутствует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предоставления бюджетам субъектов Российской Федерации межбюджетных трансфертов постановлением Правительства РФ №1642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1.2.3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"Утверждено распределение межбюджетных трансфертов по субъектам Российской Федерации (муниципальным образованиям)"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09.02.2019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Распоряжение Утверждено распределение межбюджетных трансфертов по субъектам Российской Федерации (муниципальным образованиям) Распоряжением Правительства №177 от 9.02.2019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33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1.2.4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 субъектами Российской Федерации заключены соглашения о предоставлении бюджетам субъектов Российской Федерации межбюджетных трансфертов*"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15.02.2019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39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7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1.2.5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 субъектами Российской Федерации заключены соглашения о предоставлении бюджетам субъектов Российской Федерации межбюджетных трансфертов*"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15.02.2019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С субъектами Российской Федерации заключены соглашения о предоставлении бюджетам субъектов Российской Федерации межбюджетных трансфертов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1.2.6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"Предоставлен отчет об использовании межбюджетных трансфертов"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15.03.2019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Указана дата окончания контрольной точки по отчету за 3 квартал, отчет годовой будет представлен субъектами Российской Федерации в срок до 15 февраля 2022 года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121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1.2.7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 субъектами Российской Федерации заключены соглашения о предоставлении бюджетам субъектов Российской Федерации межбюджетных трансфертов*"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15.02.2020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13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Соглашение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40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247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точками отсутствует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1.2.8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"Предоставлен отчет об использовании межбюджетных трансфертов"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15.09.2020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Предоставлен отчет об использовании межбюджетных трансфертов за 2020 год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1.2.9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"Объект недвижимого имущества введен в эксплуатацию", значение: 0.0000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31.12.2020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13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031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1.2.10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"Предоставлен отчет об использовании межбюджетных 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31.12.2020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10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41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292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трансфертов"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результатами и контрольными точками отсутствует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35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1.2.11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"Создано не менее 285 дополнительных мест, в том числе с обеспечением необходимых условий пребывания детей с ОВЗ и детей-инвалидов, в организациях, осуществляющих образовательную деятельность по образовательным программам дошкольного образования, для детей в возрасте до трех лет за счет средств федерального, регионального и муниципального бюджетов 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31.12.2020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отчет об исполнении условий соглашения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934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278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1.2.12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"Утверждены правила распределения и предоставления бюджетам субъектов Российской Федерации межбюджетных трансфертов"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31.12.2020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42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974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и отсутствует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и отсутствует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1.2.13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"Утверждено распределение межбюджетных трансфертов по субъектам Российской Федерации (муниципальным образованиям)"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31.12.2020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1.2.14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 субъектами Российской Федерации заключены соглашения о предоставлении бюджетам субъектов Российской Федерации межбюджетных трансфертов*"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31.12.2020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304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1.2.15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"Предоставлен отчет об использовании межбюджетных трансфертов"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31.12.2020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43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035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атами и контрольными точками отсутствует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атами и контрольными точками отсутствует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1.2.16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 субъектами Российской Федерации заключены соглашения о предоставлении бюджетам субъектов Российской Федерации межбюджетных трансфертов*"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15.02.2021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16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Соглашение о предоставлении межбюджетных трансфертов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"Электронный бюджет"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247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1.2.17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"Получены положительные заключения по результатам государственных экспертиз"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06.04.2021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16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17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Егорова Е.В.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Получены положительные заключения по результатам государственных экспертиз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2077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1.2.18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"Разработка и утверждение нормативного акта, определяющего методику расчета среднего время ожидания места для получения дошкольного образования детьми в возрасте от 1,5 до 3 лет", значение: 0.0000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01.05.2021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02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03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Егорова Е.В.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Постановление Правительства Брянской области "О внесении изменений в государственную программу "Развитие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"Электронный бюджет"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44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7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716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образования и науки Брянской области"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247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1.2.19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"Получено разрешение на строительство (реконструкцию)", значение: 0.0000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10.06.2021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17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10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Егорова Е.В.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Получено разрешение на строительство (реконструкцию)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1.2.20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"Объект недвижимого имущества введен в эксплуатацию", значение: 0.0000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31.12.2021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03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Объект недвижимого имущества введен в эксплуатацию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705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1.2.21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"Создано не менее 255 дополнительных мест, в том числе с обеспечением необходимых условий пребывания детей с ОВЗ и детей-инвалидов, в организациях, осуществляющих образовательную деятельность по образовательным программам дошкольного образования, для детей в возрасте до трех лет за счет средств федерального, 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31.12.2021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отчет об исполнении условий соглашения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691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45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716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регионального и муниципального бюджетов 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1.2.22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"Утверждены правила распределения и предоставления бюджетам субъектов Российской Федерации межбюджетных трансфертов"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31.12.2021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1.2.23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"Утверждено распределение межбюджетных трансфертов по субъектам Российской Федерации (муниципальным образованиям)"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31.12.2021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62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1.2.24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 субъектами Российской Федерации заключены соглашения о предоставлении бюджетам субъектов Российской Федерации 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31.12.2021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46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763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межбюджетных трансфертов*"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контрольными точками отсутствует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контрольными точками отсутствует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1.2.25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"Предоставлен отчет об использовании межбюджетных трансфертов"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31.12.2021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1.2.26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"Предоставлен отчет об использовании межбюджетных трансфертов", значение: 0.0000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31.12.2021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10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об использовании межбюджетных трансфертов. Указана дата окончания контрольной точки по отчету за 3 квартал, годовой отчет будет представлен в срок до 15 февраля 2022 года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"Электронный бюджет"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515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spacing w:line="230"/>
              <w:jc w:val="center"/>
            </w:pPr>
            <w:r>
              <w:rPr>
                <w:sz w:val="23"/>
                <w:szCs w:val="23"/>
                <w:rFonts w:ascii="Times New Roman" w:hAnsi="Times New Roman" w:eastAsia="Times New Roman" w:cs="Times New Roman"/>
                <w:spacing w:val="-2"/>
              </w:rPr>
              <w:t xml:space="preserve">1.3</w:t>
            </w:r>
          </w:p>
          <w:p/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Результат "Созданы </w:t>
            </w:r>
          </w:p>
          <w:p/>
        </w:tc>
        <w:tc>
          <w:tcPr>
            <w:tcW w:w="1146" w:type="dxa"/>
            <w:tcMar>
              <w:top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01.01.2020</w:t>
            </w:r>
          </w:p>
          <w:p/>
        </w:tc>
        <w:tc>
          <w:tcPr>
            <w:tcW w:w="1146" w:type="dxa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31.12.2023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Андреева А.А.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Создание дополнительных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Нет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47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7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866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дополнительные места для детей в возрасте от 1,5 до 3 лет любой направленности в организациях, осуществляющих образовательную деятельность (за исключением государственных и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детьми"</w:t>
            </w:r>
          </w:p>
          <w:p/>
        </w:tc>
        <w:tc>
          <w:tcPr>
            <w:tcW w:w="1146" w:type="dxa"/>
            <w:vMerge w:val="restart"/>
            <w:tcMar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 и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 позволит: повысить доступность дошкольного образования; удовлетворить актуальный спрос населения в дошкольном образовании и присмотре и уходе за детьми; создать потенциальную возможность для выхода на работу экономически активных родителей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«Электронный бюджет»</w:t>
            </w:r>
          </w:p>
          <w:p/>
        </w:tc>
      </w:tr>
      <w:tr>
        <w:trPr>
          <w:trHeight w:hRule="exact" w:val="279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780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48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206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 w:val="restart"/>
            <w:tcMar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(законных представителей), имеющих детей дошкольного возраста; сохранить позитивные тенденции роста рождаемости за счет повышения социальной стабильности путем гарантированного доступного дошкольного образования и услуг по присмотру и уходу за детьми от 1,5 до 3 лет, а также повышения материально-финансовой состоятельности семей.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192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1.3.1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 субъектами Российской Федерации заключены соглашения о предоставлении бюджетам субъектов Российской Федерации межбюджетных трансфертов*"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15.02.2020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01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Соглашение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960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1.3.2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"Заключено соглашение о предоставлении субсидии юридическому 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31.12.2020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03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Соглашение о предоставлении субсидии юридическому лицу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49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293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(физическому) лицу (соглашение о предоставлении субсидии юридическому (физическому) лицу включено в реестр соглашений)", значение: 0.0000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результатами и контрольными точками отсутствует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1.3.3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31.12.2021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06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Егорова Е.В.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Соглашение о предоставлении субсидии юридическому (физическому) лицу для создания дополнительных мест для детей в возрасте от 1,5 до 3 лет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"Электронный бюджет"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33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1.3.4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"Предоставлен отчет о выполнении соглашения о предоставлении субсидии юридическому (физическому) лицу ", значение: 0.0000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31.12.2021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05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Егорова Е.В.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 выполнении соглашения о предоставлении субсидии юридическому (физическому) лицу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"Электронный бюджет"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50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7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8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1.3.5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"Предоставлены отчеты о расходах бюджета субъекта Российской Федерации в форме электронного документа по итогам III квартала 2022 года 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15.10.2022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03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департамента образования и науки Брянской области о расходах бюджетов субъектов Российской Федерации по итогам III квартала 2022 года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"Электронный бюджет"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20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1.3.6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"Обеспечен мониторинг исполнения соглашений о реализации на территории субъекта Российской Федерации регионального проекта, обеспечивающего достижение целей, показателей и результатов соответствующего федерального проекта, обработка и формирование заключений на отчеты, представляемые участниками федерального проекта в рамках мониторинга реализации федерального проекта (результата федерального проекта)"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31.12.2022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 реализации регионального проекта, обеспечивающего достижение целей, показателей и результатов соответствующего федерального проекта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"Электронный бюджет"</w:t>
            </w:r>
          </w:p>
          <w:p/>
        </w:tc>
      </w:tr>
      <w:tr>
        <w:trPr>
          <w:trHeight w:hRule="exact" w:val="2192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802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1.3.7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"Заключено соглашение о предоставлении 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31.12.2022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06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Соглашение о предоставлении субсидии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51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550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субсидии юридическому (физическому) лицу (соглашение о предоставлении субсидии юридическому (физическому) лицу включено в реестр соглашений)"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иными результатами и контрольными точками отсутствует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юридическому (физическому) лицу для создания дополнительных мест для детей в возрасте от 1,5 до 3 лет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й бюджет"</w:t>
            </w:r>
          </w:p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1.3.8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"Предоставлен отчет о выполнении соглашения о предоставлении субсидии юридическому (физическому) лицу 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31.12.2022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05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 выполнении соглашения о предоставлении субсидии юридическому (физическому) лицу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"Электронный бюджет"</w:t>
            </w:r>
          </w:p>
          <w:p/>
        </w:tc>
      </w:tr>
      <w:tr>
        <w:trPr>
          <w:trHeight w:hRule="exact" w:val="1534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808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1.3.9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 субъектами Российской Федерации заключены соглашения о предоставлении бюджетам субъектов Российской Федерации межбюджетных трансфертов"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15.02.2023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07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Соглашение о предоставлении межбюджетных трансфертов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"Электронный бюджет"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52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вует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293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1.3.10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"Предоставлен отчет о расходах бюджета субъекта Российской Федерации в рамках реализации мероприятия по итогам II квартала 2023 года 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15.07.2023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09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08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Ширяев В.М.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департамента образования и науки Брянской области о расходах бюджета субъекта Российской Федерации в рамках реализации мероприятия по итогам II квартала 2023 года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"Электронный бюджет"</w:t>
            </w:r>
          </w:p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1.3.11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31.08.2023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06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Андреева А.А.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Соглашение о предоставлении субсидии юридическому (физическому) лицу для создания дополнительных мест для детей в возрасте от 1,5 до 3 лет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"Электронный бюджет"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762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1.3.12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"Предоставлен отчет о расходах бюджета субъекта Российской Федерации в рамках реализации мероприятия по итогам III квартала 2023 года 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25.12.2023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07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03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Андреева А.А.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Предоставлен отчет о расходах бюджета субъекта Российской Федерации в рамках реализации мероприятия по итогам III квартала 2023 года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"Электронный бюджет"</w:t>
            </w:r>
          </w:p>
          <w:p/>
        </w:tc>
      </w:tr>
      <w:tr>
        <w:trPr>
          <w:trHeight w:hRule="exact" w:val="874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1.3.13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"Обеспечен мониторинг исполнения 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31.12.2023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08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06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Андреева А.А.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 реализации регионального проекта,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53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7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34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соглашений о реализации на территории субъекта Российской Федерации регионального проекта, обеспечивающего достижение целей, показателей и результатов соответствующего федерального проекта, обработка и формирование заключений на отчеты, представляемые участниками федерального проекта в рамках мониторинга реализации федерального проекта (результата федерального проекта)"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обеспечивающего достижение целей, показателей и результатов соответствующего федерального проекта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й бюджет"</w:t>
            </w:r>
          </w:p>
          <w:p/>
        </w:tc>
      </w:tr>
      <w:tr>
        <w:trPr>
          <w:trHeight w:hRule="exact" w:val="1935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1.3.14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"Предоставлен отчет о выполнении соглашения о предоставлении субсидии юридическому (физическому) лицу 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31.12.2023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05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Андреева А.А.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 выполнении соглашения о предоставлении субсидии юридическому (физическому) лицу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"Электронный бюджет"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716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</w:t>
            </w:r>
          </w:p>
        </w:tc>
        <w:tc>
          <w:tcPr>
            <w:tcW w:w="15331" w:type="dxa"/>
            <w:gridSpan w:val="1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Развитие инфраструктуры занятости и внедрение организационных и технологических инноваций с использованием цифровых и платформенных решений в целях поддержки уровня занятости населения</w:t>
            </w:r>
          </w:p>
        </w:tc>
      </w:tr>
      <w:tr>
        <w:trPr>
          <w:trHeight w:hRule="exact" w:val="774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spacing w:line="230"/>
              <w:jc w:val="center"/>
            </w:pPr>
            <w:r>
              <w:rPr>
                <w:sz w:val="23"/>
                <w:szCs w:val="23"/>
                <w:rFonts w:ascii="Times New Roman" w:hAnsi="Times New Roman" w:eastAsia="Times New Roman" w:cs="Times New Roman"/>
                <w:spacing w:val="-2"/>
              </w:rPr>
              <w:t xml:space="preserve">2.1</w:t>
            </w:r>
          </w:p>
          <w:p/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Результат "Модернизированы центры занятости населения </w:t>
            </w:r>
          </w:p>
          <w:p/>
        </w:tc>
        <w:tc>
          <w:tcPr>
            <w:tcW w:w="1146" w:type="dxa"/>
            <w:tcMar>
              <w:top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01.01.2021</w:t>
            </w:r>
          </w:p>
          <w:p/>
        </w:tc>
        <w:tc>
          <w:tcPr>
            <w:tcW w:w="1146" w:type="dxa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31.12.2022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Новикова Н.В.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Эффектом достижения результата является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Нет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54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865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(территориальные подразделения), в которых реализованы региональные проекты, направленные на повышение эффективности службы занятости"</w:t>
            </w:r>
          </w:p>
          <w:p/>
        </w:tc>
        <w:tc>
          <w:tcPr>
            <w:tcW w:w="1146" w:type="dxa"/>
            <w:vMerge w:val="restart"/>
            <w:tcMar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повышение эффективности деятельности модернизируемых центров занятости населения за счет реализации одного или нескольких из следующих направлений: внедрение принципов и инструментов бережливого производства, оптимизацию процессов и предоставление услуг с учетом жизненных ситуаций граждан и бизнес-ситуаций работодателей; текущий и капитальный ремонт здания и помещения центра занятости населения; оснащение рабочих мест работников центров занятости населения; внедрение фирменного стиля оформления центров занятости населения; внедрение и организационно-методическое сопровождение функционирования автоматизированных информационных систем;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й бюджет"</w:t>
            </w:r>
          </w:p>
          <w:p/>
        </w:tc>
      </w:tr>
      <w:tr>
        <w:trPr>
          <w:trHeight w:hRule="exact" w:val="2794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780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55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05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формирование системы контроля и оценки качества предоставления государственных услуг в органах службы занятости.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2.1.1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"Закупка включена в план закупок", значение: 0.0000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31.12.2021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02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Новикова Н.В.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ссылка на план закупок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"электронный бюджет"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2.1.2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"Сведения о государственном (муниципальном) контракте внесены в реестр контрактов, заключенных заказчиками по результатам закупок", значение: 0.0000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31.12.2021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03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Новикова Н.В.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реестр контрактов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"Электронный бюджет"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773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2.1.3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"Произведена приемка поставленных товаров, 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31.12.2021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02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04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Новикова Н.В.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Акт выполненных работ, оказанных услуг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56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7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716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выполненных работ, оказанных услуг", значение: 0.0000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й бюджет"</w:t>
            </w:r>
          </w:p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2.1.4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"Произведена оплата поставленных товаров, выполненных работ, оказанных услуг по государственному (муниципальному) контракту", значение: 0.0000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31.12.2021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03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Новикова Н.В.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платежное поручение по оплате выполненных работ, оказанных услуг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"Электронный бюджет"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2.1.5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"Закупка включена в план закупок", значение: 0.0000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31.12.2022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02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Новикова Н.В.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ссылка на план закупок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"Электронный бюджет"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62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2.1.6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"Сведения о государственном (муниципальном) контракте внесены в реестр контрактов, заключенных заказчиками по 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31.12.2022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01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03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Новикова Н.В.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реестр контрактов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"Электронный бюджет"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57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716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результатам закупок", значение: 0.0000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247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2.1.7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"Произведена приемка поставленных товаров, выполненных работ, оказанных услуг"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31.12.2022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02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04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Новикова Н.В.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Акт приема выполненных работ, оказанных услуг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"Электронный бюджет"</w:t>
            </w:r>
          </w:p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2.1.8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"Произведена оплата поставленных товаров, выполненных работ, оказанных услуг по государственному (муниципальному) контракту"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31.12.2022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03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Новикова Н.В.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платежное поручение об оплате выполненных работ, оказанных услуг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"Электронный бюджет"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2.1.9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"Обеспечено заключение соглашений о реализации на территории субъекта Российской Федерации регионального проекта, обеспечивающего достижение целей, показателей и результатов соответствующего федерального проекта (в части результата федерального проекта)"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31.12.2022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Новикова Н.В.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Соглашение о реализации в 2023 году на территории Брянской области регионального проекта, обеспечивающего достижение целей, показателей и результатов соответствующего федерального проекта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"Электронный бюджет"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15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58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20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2.1.10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"Обеспечен мониторинг исполнения соглашений о реализации на территории субъекта Российской Федерации регионального проекта, обеспечивающего достижение целей, показателей и результатов соответствующего федерального проекта, обработка и формирование заключений на отчеты, представляемые участниками федерального проекта в рамках мониторинга реализации федерального проекта (результата федерального проекта)"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31.12.2022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Новикова Н.В.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 реализации регионального проекта, обеспечивающего достижение целей, показателей и результатов соответствующего федерального проекта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"Электронный бюджет"</w:t>
            </w:r>
          </w:p>
          <w:p/>
        </w:tc>
      </w:tr>
      <w:tr>
        <w:trPr>
          <w:trHeight w:hRule="exact" w:val="2192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3</w:t>
            </w:r>
          </w:p>
        </w:tc>
        <w:tc>
          <w:tcPr>
            <w:tcW w:w="15331" w:type="dxa"/>
            <w:gridSpan w:val="1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Снижение напряжённости на рынке труда </w:t>
            </w:r>
          </w:p>
        </w:tc>
      </w:tr>
      <w:tr>
        <w:trPr>
          <w:trHeight w:hRule="exact" w:val="1805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spacing w:line="230"/>
              <w:jc w:val="center"/>
            </w:pPr>
            <w:r>
              <w:rPr>
                <w:sz w:val="23"/>
                <w:szCs w:val="23"/>
                <w:rFonts w:ascii="Times New Roman" w:hAnsi="Times New Roman" w:eastAsia="Times New Roman" w:cs="Times New Roman"/>
                <w:spacing w:val="-2"/>
              </w:rPr>
              <w:t xml:space="preserve">3.1</w:t>
            </w:r>
          </w:p>
          <w:p/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Результат "Прошли профессиональное обучение и получили дополнительное профессиональное образование работники предприятий оборонно-промышленного комплекса, а также граждане, обратившиеся в органы службы занятости за содействием в поиске подходящей работы и заключившие ученический договор с предприятиями оборонно-промышленного </w:t>
            </w:r>
          </w:p>
          <w:p/>
        </w:tc>
        <w:tc>
          <w:tcPr>
            <w:tcW w:w="1146" w:type="dxa"/>
            <w:vMerge w:val="restart"/>
            <w:tcMar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01.01.2023</w:t>
            </w:r>
          </w:p>
          <w:p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Роганкова Ю.В.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Организация профессионального обучения и дополнительного профессионального образования работников предприятий оборонно-промышленного комплекса, а также граждан, обратившихся в органы службы занятости за содействием в поиске подходящей работы и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Нет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Информационная система "Консолидация отчетности"</w:t>
            </w:r>
          </w:p>
          <w:p/>
        </w:tc>
      </w:tr>
      <w:tr>
        <w:trPr>
          <w:trHeight w:hRule="exact" w:val="1806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29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59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7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07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комплекса"</w:t>
            </w:r>
          </w:p>
          <w:p/>
        </w:tc>
        <w:tc>
          <w:tcPr>
            <w:tcW w:w="1146" w:type="dxa"/>
            <w:vMerge w:val="restart"/>
            <w:tcMar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заключивших ученический договор с предприятиями оборонно-промышленного комплекса. Участники – работники предприятий оборонно-промышленного комплекса и граждане, обратившиеся в органы службы занятости за содействием в поиске подходящей работы и заключившие ученический договор с предприятиями оборонно-промышленного комплекса.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06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04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3.1.1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"Сформирован промежуточный отчет 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20.07.2023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01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06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Роганкова Ю.В.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Справка управления государственной службы по труду и занятости населения Брянской области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2293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3.1.2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18.12.2023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03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06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Роганкова Ю.В.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Соглашение о предоставлении субсидии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"Электронный бюджет"</w:t>
            </w:r>
          </w:p>
          <w:p/>
        </w:tc>
      </w:tr>
      <w:tr>
        <w:trPr>
          <w:trHeight w:hRule="exact" w:val="501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3.1.3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"Услуга 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31.12.2023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04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Роганкова 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 достижении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60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822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оказана (работы выполнены)"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Ю.В.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значения результата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"Электронный бюджет"</w:t>
            </w:r>
          </w:p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3.1.4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"Предоставлен отчет о выполнении соглашения о предоставлении субсидии юридическому (физическому) лицу"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31.12.2023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06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Роганкова Ю.В.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 выполнении соглашения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536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3.1.5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"Предоставлен отчет об использовании межбюджетных трансфертов"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31.12.2023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Роганкова Ю.В.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управления государственной службы по труду и занятости населения Брянской области об использовании межбюджетных трансфертов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"Электронный бюджет"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61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717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отсутствует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3.1.6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"Предоставлен отчет о выполнении соглашения о предоставлении субсидии юридическому (физическому) лицу"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31.12.2023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06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Роганкова Ю.В.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 выполнении соглашения о предоставлении субсидии юридическому лицу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"Электронный бюджет"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321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3.1.7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"Утверждены (одобрены, сформированы) документы, необходимые для оказания услуги (выполнения работы)"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01.05.2024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19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Роганкова Ю.В.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Постановление Порядок предоставления субсидии работодателям по организации профессионального обучения и дополнительного профессионального образования работников предприятий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2322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29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62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7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974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договор с предприятиями оборонно-промышленного комплекса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247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3.1.8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"Сформирован промежуточный отчет по итогам I полугодия 2024 года"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01.07.2024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16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20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Роганкова Ю.В.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Промежуточная информация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3.1.9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"Услуга оказана (работы выполнены)"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20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Роганкова Ю.В.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Информация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3.1.10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"Предоставлен отчет о выполнении соглашения о предоставлении субсидии юридическому (физическому) лицу"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21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Роганкова Ю.В.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Отчет о выполнении соглашения о предоставлении субсидии юридическому (физическому) лицу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"Электронный бюджет"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57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63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3.1.11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20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Роганкова Ю.В.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Соглашение Соглашения о предоставлении субсидии юридическому (физическому) лицу (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"Электронный бюджет"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3.1.12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"Предоставлен отчет об использовании межбюджетных трансфертов"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21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Роганкова Ю.В.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Отчет об использовании межбюджетных трансфертов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"Электронный бюджет"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278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spacing w:line="230"/>
              <w:jc w:val="center"/>
            </w:pPr>
            <w:r>
              <w:rPr>
                <w:sz w:val="23"/>
                <w:szCs w:val="23"/>
                <w:rFonts w:ascii="Times New Roman" w:hAnsi="Times New Roman" w:eastAsia="Times New Roman" w:cs="Times New Roman"/>
                <w:spacing w:val="-2"/>
              </w:rPr>
              <w:t xml:space="preserve">3.2</w:t>
            </w:r>
          </w:p>
          <w:p/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Результат "Приняли участие в мероприятиях по организации временного трудоустройства граждане из числа работников, находящихся под риском увольнения"</w:t>
            </w:r>
          </w:p>
          <w:p/>
        </w:tc>
        <w:tc>
          <w:tcPr>
            <w:tcW w:w="1146" w:type="dxa"/>
            <w:tcMar>
              <w:top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01.01.2023</w:t>
            </w:r>
          </w:p>
          <w:p/>
        </w:tc>
        <w:tc>
          <w:tcPr>
            <w:tcW w:w="1146" w:type="dxa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31.12.2023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Роганкова Ю.В.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Организация временных работ (компенсация работодателям расходов на частичную оплату труда при организации временного трудоустройства работников, находящихся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Нет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Информационная система "Консолидация отчетности"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64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73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 w:val="restart"/>
            <w:tcMar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под риском увольнения и материально-техническое обеспечение работ). Участники – работники, находящиеся под риском увольнения (введение режима неполного рабочего времени, временная остановка работ, предоставление отпусков без сохранения заработной платы, проведение мероприятий по высвобождению работников). Планируемая численность участников в 2023 году – 15 человек. Период проведения временных работ – не превышает 3 месяца.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722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490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3.2.1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"Утверждены (одобрены, сформированы) документы, необходимые для оказания услуги (выполнения работы)"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31.05.2023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08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Роганкова Ю.В.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Постановление Правительства Брянской области об утверждении порядков организации и финансирования дополнительных мероприятий, направленных на снижение напряженности на рынке труда Брянской области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491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29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65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7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вует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04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3.2.2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"Сформирован промежуточный отчет 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20.07.2023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01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05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Роганкова Ю.В.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Справка управления государственной службы по труду и занятости населения Брянской области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2293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3.2.3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30.11.2023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03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05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Роганкова Ю.В.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Соглашение о предоставлении субсидии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"Электронный бюджет"</w:t>
            </w:r>
          </w:p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3.2.4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"Услуга оказана (работы выполнены)"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31.12.2023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05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Роганкова Ю.В.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 достижении значения результата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"Электронный бюджет"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132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3.2.5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"Предоставлен отчет о выполнении соглашения о 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31.12.2023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Роганкова Ю.В.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 выполнении соглашения о предоставлении субсидии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"Электронный бюджет"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66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292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предоставлении субсидии юридическому (физическому) лицу"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результатами и контрольными точками отсутствует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юридическому лицу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3.2.6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"Предоставлен отчет об использовании межбюджетных трансфертов"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31.12.2023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05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Роганкова Ю.В.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управления государственной службы по труду и занятости населения Брянской области об использовании межбюджетных трансфертов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"Электронный бюджет"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33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spacing w:line="230"/>
              <w:jc w:val="center"/>
            </w:pPr>
            <w:r>
              <w:rPr>
                <w:sz w:val="23"/>
                <w:szCs w:val="23"/>
                <w:rFonts w:ascii="Times New Roman" w:hAnsi="Times New Roman" w:eastAsia="Times New Roman" w:cs="Times New Roman"/>
                <w:spacing w:val="-2"/>
              </w:rPr>
              <w:t xml:space="preserve">3.3</w:t>
            </w:r>
          </w:p>
          <w:p/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Результат "Приняли участие в мероприятиях по организации общественных работ граждане, зарегистрированные в органах службы занятости в целях поиска подходящей работы, включая безработных граждан"</w:t>
            </w:r>
          </w:p>
          <w:p/>
        </w:tc>
        <w:tc>
          <w:tcPr>
            <w:tcW w:w="1146" w:type="dxa"/>
            <w:vMerge w:val="restart"/>
            <w:tcMar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01.01.2023</w:t>
            </w:r>
          </w:p>
          <w:p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Роганкова Ю.В.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Организация общественных работ (компенсация работодателям расходов на частичную оплату труда при организации общественных работ для граждан, зарегистрированных в органах службы занятости в целях поиска подходящей работы, включая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Нет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Информационная система "Консолидация отчетности"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67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67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 w:val="restart"/>
            <w:tcMar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безработных граждан). Участники – граждане, зарегистрированные в органах службы занятости в целях поиска подходящей работы, включая безработных граждан. Планируемая численность участников в 2024 году – 200 человек. Период проведения общественных работ – до 3-х месяцев.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676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3.3.1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"Утверждены (одобрены, сформированы) документы, необходимые для оказания услуги (выполнения работы)"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31.05.2023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08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Роганкова Ю.В.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Постановление Правительства Брянской области об утверждении порядков организации и финансирования дополнительных мероприятий, направленных на снижение напряженности на рынке труда Брянской области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04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3.3.2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"Сформирован промежуточный отчет 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20.07.2023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01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05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Роганкова Ю.В.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Справка управления государственной службы по труду и занятости населения Брянской области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502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3.3.3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"Заключено 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18.12.2023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03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05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Роганкова 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Соглашение о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</w:t>
            </w:r>
          </w:p>
          <w:p/>
        </w:tc>
      </w:tr>
      <w:tr>
        <w:trPr>
          <w:trHeight w:hRule="exact" w:val="429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68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7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035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Ю.В.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предоставлении субсидии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"Электронный бюджет"</w:t>
            </w:r>
          </w:p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3.3.4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"Услуга оказана (работы выполнены)"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31.12.2023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05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Роганкова Ю.В.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 достижении значения результата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"Электронный бюджет"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3.3.5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"Предоставлен отчет о выполнении соглашения о предоставлении субсидии юридическому (физическому) лицу"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31.12.2023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Роганкова Ю.В.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 выполнении соглашения о предоставлении субсидии юридическому лицу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"Электронный бюджет"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43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69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3.3.6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"Предоставлен отчет об использовании межбюджетных трансфертов"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31.12.2023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05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Роганкова Ю.В.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управления государственной службы по труду и занятости населения Брянской области об использовании межбюджетных трансфертов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"Электронный бюджет"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67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3.3.7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"Утверждены (одобрены, сформированы) документы, необходимые для оказания услуги (выполнения работы)"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01.05.2024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18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Роганкова Ю.В.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Постановление Порядок предоставления субсидии работодателям на частичную оплату труда при организации общественных работ для граждан, зарегистрированных в органах службы занятости в целях поиска подходящей работы, включая безработных граждан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676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247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3.3.8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"Сформирован промежуточный отчет по итогам I полугодия 2024 года"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01.07.2024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14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19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Роганкова Ю.В.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Промежуточная информация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759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3.3.9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"Услуга оказана (работы выполнены)"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19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Роганкова Ю.В.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Информация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70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551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иными результатами и контрольными точками отсутствует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3.3.10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"Предоставлен отчет о выполнении соглашения о предоставлении субсидии юридическому (физическому) лицу"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20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Роганкова Ю.В.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Отчеты о выполнении соглашения о предоставлении субсидии юридическому (физическому) лицу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"Электронный бюджет"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293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3.3.11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19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21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Роганкова Ю.В.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Соглашение Соглашения о предоставлении субсидии юридическому (физическому) лицу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"Электронный бюджет"</w:t>
            </w:r>
          </w:p>
          <w:p/>
        </w:tc>
      </w:tr>
      <w:tr>
        <w:trPr>
          <w:trHeight w:hRule="exact" w:val="516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3.3.12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20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Роганкова 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Отчет об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ГИИС </w:t>
            </w:r>
          </w:p>
          <w:p/>
        </w:tc>
      </w:tr>
      <w:tr>
        <w:trPr>
          <w:trHeight w:hRule="exact" w:val="429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71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7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823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"Предоставлен отчет об использовании межбюджетных трансфертов"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Ю.В.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использовании межбюджетных трансфертов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"Электронный бюджет"</w:t>
            </w:r>
          </w:p>
          <w:p/>
        </w:tc>
      </w:tr>
    </w:tbl>
    <w:p>
      <w:pPr>
        <w:sectPr>
          <w:pgSz w:w="16834" w:h="11909" w:orient="landscape"/>
          <w:pgMar w:top="562" w:right="288" w:bottom="512" w:left="288" w:header="562" w:footer="512" w:gutter="0"/>
        </w:sectPr>
      </w:pPr>
    </w:p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4012"/>
        <w:gridCol w:w="1289"/>
        <w:gridCol w:w="1433"/>
        <w:gridCol w:w="143"/>
        <w:gridCol w:w="1003"/>
        <w:gridCol w:w="287"/>
        <w:gridCol w:w="716"/>
        <w:gridCol w:w="144"/>
        <w:gridCol w:w="859"/>
        <w:gridCol w:w="860"/>
        <w:gridCol w:w="143"/>
        <w:gridCol w:w="573"/>
        <w:gridCol w:w="144"/>
        <w:gridCol w:w="286"/>
        <w:gridCol w:w="573"/>
        <w:gridCol w:w="430"/>
        <w:gridCol w:w="430"/>
        <w:gridCol w:w="573"/>
        <w:gridCol w:w="287"/>
        <w:gridCol w:w="716"/>
        <w:gridCol w:w="143"/>
        <w:gridCol w:w="860"/>
      </w:tblGrid>
      <w:tr>
        <w:trPr>
          <w:trHeight w:hRule="exact" w:val="430"/>
        </w:trPr>
        <w:tc>
          <w:tcPr>
            <w:tcW w:w="15904" w:type="dxa"/>
            <w:gridSpan w:val="22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72</w:t>
            </w:r>
          </w:p>
        </w:tc>
      </w:tr>
      <w:tr>
        <w:trPr>
          <w:trHeight w:hRule="exact" w:val="573"/>
        </w:trPr>
        <w:tc>
          <w:tcPr>
            <w:tcW w:w="11462" w:type="dxa"/>
            <w:gridSpan w:val="12"/>
          </w:tcPr>
          <w:p/>
        </w:tc>
        <w:tc>
          <w:tcPr>
            <w:tcW w:w="4442" w:type="dxa"/>
            <w:gridSpan w:val="10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ПРИЛОЖЕНИЕ №2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 паспорту регионального проекта</w:t>
            </w:r>
          </w:p>
        </w:tc>
      </w:tr>
      <w:tr>
        <w:trPr>
          <w:trHeight w:hRule="exact" w:val="573"/>
        </w:trPr>
        <w:tc>
          <w:tcPr>
            <w:tcW w:w="11462" w:type="dxa"/>
            <w:gridSpan w:val="12"/>
          </w:tcPr>
          <w:p/>
        </w:tc>
        <w:tc>
          <w:tcPr>
            <w:tcW w:w="4442" w:type="dxa"/>
            <w:gridSpan w:val="10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Содействие занятости (Брянская область)</w:t>
            </w:r>
          </w:p>
        </w:tc>
      </w:tr>
      <w:tr>
        <w:trPr>
          <w:trHeight w:hRule="exact" w:val="573"/>
        </w:trPr>
        <w:tc>
          <w:tcPr>
            <w:tcW w:w="15904" w:type="dxa"/>
            <w:gridSpan w:val="22"/>
            <w:vAlign w:val="center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  <w:t xml:space="preserve">Показатели регионального проекта по муниципальным образованиям </w:t>
            </w:r>
          </w:p>
        </w:tc>
      </w:tr>
      <w:tr>
        <w:trPr>
          <w:trHeight w:hRule="exact" w:val="430"/>
        </w:trPr>
        <w:tc>
          <w:tcPr>
            <w:tcW w:w="401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Муниципальное образование </w:t>
            </w:r>
          </w:p>
        </w:tc>
        <w:tc>
          <w:tcPr>
            <w:tcW w:w="286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Базовое значение</w:t>
            </w:r>
          </w:p>
        </w:tc>
        <w:tc>
          <w:tcPr>
            <w:tcW w:w="9027" w:type="dxa"/>
            <w:gridSpan w:val="18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Период реализации регионального проекта, год</w:t>
            </w:r>
          </w:p>
        </w:tc>
      </w:tr>
      <w:tr>
        <w:trPr>
          <w:trHeight w:hRule="exact" w:val="716"/>
        </w:trPr>
        <w:tc>
          <w:tcPr>
            <w:tcW w:w="401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8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Значение</w:t>
            </w:r>
          </w:p>
        </w:tc>
        <w:tc>
          <w:tcPr>
            <w:tcW w:w="157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Год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2018</w:t>
            </w:r>
          </w:p>
        </w:tc>
        <w:tc>
          <w:tcPr>
            <w:tcW w:w="100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100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100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100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100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100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2025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(Справочно)</w:t>
            </w:r>
          </w:p>
        </w:tc>
        <w:tc>
          <w:tcPr>
            <w:tcW w:w="100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2030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(Справочно)</w:t>
            </w:r>
          </w:p>
        </w:tc>
      </w:tr>
      <w:tr>
        <w:trPr>
          <w:trHeight w:hRule="exact" w:val="574"/>
        </w:trPr>
        <w:tc>
          <w:tcPr>
            <w:tcW w:w="15904" w:type="dxa"/>
            <w:gridSpan w:val="2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Количество дополнительно созданных мест с целью обеспечения дошкольным образованием детей в возрасте  до 3 лет нарастающим итогом</w:t>
            </w:r>
          </w:p>
        </w:tc>
      </w:tr>
      <w:tr>
        <w:trPr>
          <w:trHeight w:hRule="exact" w:val="573"/>
        </w:trPr>
        <w:tc>
          <w:tcPr>
            <w:tcW w:w="401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Жуковский муниципальный округ</w:t>
            </w:r>
          </w:p>
          <w:p/>
        </w:tc>
        <w:tc>
          <w:tcPr>
            <w:tcW w:w="128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</w:t>
            </w:r>
          </w:p>
          <w:p/>
        </w:tc>
        <w:tc>
          <w:tcPr>
            <w:tcW w:w="157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2020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0,0000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0,0000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0,0750</w:t>
            </w:r>
          </w:p>
          <w:p/>
        </w:tc>
        <w:tc>
          <w:tcPr>
            <w:tcW w:w="100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0,0750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0,0750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0,0000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573"/>
        </w:trPr>
        <w:tc>
          <w:tcPr>
            <w:tcW w:w="401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город Брянск</w:t>
            </w:r>
          </w:p>
          <w:p/>
        </w:tc>
        <w:tc>
          <w:tcPr>
            <w:tcW w:w="128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</w:t>
            </w:r>
          </w:p>
          <w:p/>
        </w:tc>
        <w:tc>
          <w:tcPr>
            <w:tcW w:w="157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2020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0,0000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0,0000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0,9350</w:t>
            </w:r>
          </w:p>
          <w:p/>
        </w:tc>
        <w:tc>
          <w:tcPr>
            <w:tcW w:w="100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0,9350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0,9350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0,0000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573"/>
        </w:trPr>
        <w:tc>
          <w:tcPr>
            <w:tcW w:w="401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Суземский муниципальный район</w:t>
            </w:r>
          </w:p>
          <w:p/>
        </w:tc>
        <w:tc>
          <w:tcPr>
            <w:tcW w:w="128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</w:t>
            </w:r>
          </w:p>
          <w:p/>
        </w:tc>
        <w:tc>
          <w:tcPr>
            <w:tcW w:w="157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2020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0,0000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0,0000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0,0300</w:t>
            </w:r>
          </w:p>
          <w:p/>
        </w:tc>
        <w:tc>
          <w:tcPr>
            <w:tcW w:w="100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0,0300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0,0300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0,0000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573"/>
        </w:trPr>
        <w:tc>
          <w:tcPr>
            <w:tcW w:w="401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город Клинцы</w:t>
            </w:r>
          </w:p>
          <w:p/>
        </w:tc>
        <w:tc>
          <w:tcPr>
            <w:tcW w:w="128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</w:t>
            </w:r>
          </w:p>
          <w:p/>
        </w:tc>
        <w:tc>
          <w:tcPr>
            <w:tcW w:w="157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2020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0,0000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0,0000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0,0550</w:t>
            </w:r>
          </w:p>
          <w:p/>
        </w:tc>
        <w:tc>
          <w:tcPr>
            <w:tcW w:w="100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0,0550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0,0550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0,0000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573"/>
        </w:trPr>
        <w:tc>
          <w:tcPr>
            <w:tcW w:w="401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Навлинский муниципальный район</w:t>
            </w:r>
          </w:p>
          <w:p/>
        </w:tc>
        <w:tc>
          <w:tcPr>
            <w:tcW w:w="128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</w:t>
            </w:r>
          </w:p>
          <w:p/>
        </w:tc>
        <w:tc>
          <w:tcPr>
            <w:tcW w:w="157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2020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0,0000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0,0000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0,0550</w:t>
            </w:r>
          </w:p>
          <w:p/>
        </w:tc>
        <w:tc>
          <w:tcPr>
            <w:tcW w:w="100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0,0550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0,0550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0,0000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573"/>
        </w:trPr>
        <w:tc>
          <w:tcPr>
            <w:tcW w:w="401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Выгоничский муниципальный район</w:t>
            </w:r>
          </w:p>
          <w:p/>
        </w:tc>
        <w:tc>
          <w:tcPr>
            <w:tcW w:w="128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</w:t>
            </w:r>
          </w:p>
          <w:p/>
        </w:tc>
        <w:tc>
          <w:tcPr>
            <w:tcW w:w="157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2020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0,0000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0,0000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0,0550</w:t>
            </w:r>
          </w:p>
          <w:p/>
        </w:tc>
        <w:tc>
          <w:tcPr>
            <w:tcW w:w="100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0,0550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0,0550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0,0000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573"/>
        </w:trPr>
        <w:tc>
          <w:tcPr>
            <w:tcW w:w="401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Суражский муниципальный район</w:t>
            </w:r>
          </w:p>
          <w:p/>
        </w:tc>
        <w:tc>
          <w:tcPr>
            <w:tcW w:w="128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</w:t>
            </w:r>
          </w:p>
          <w:p/>
        </w:tc>
        <w:tc>
          <w:tcPr>
            <w:tcW w:w="157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2020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0,0000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0,0000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0,0800</w:t>
            </w:r>
          </w:p>
          <w:p/>
        </w:tc>
        <w:tc>
          <w:tcPr>
            <w:tcW w:w="100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0,0800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0,0800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0,0000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574"/>
        </w:trPr>
        <w:tc>
          <w:tcPr>
            <w:tcW w:w="401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Брянский муниципальный район</w:t>
            </w:r>
          </w:p>
          <w:p/>
        </w:tc>
        <w:tc>
          <w:tcPr>
            <w:tcW w:w="128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</w:t>
            </w:r>
          </w:p>
          <w:p/>
        </w:tc>
        <w:tc>
          <w:tcPr>
            <w:tcW w:w="157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2020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0,0000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0,0000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0,0800</w:t>
            </w:r>
          </w:p>
          <w:p/>
        </w:tc>
        <w:tc>
          <w:tcPr>
            <w:tcW w:w="100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0,0800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0,0800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0,0000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573"/>
        </w:trPr>
        <w:tc>
          <w:tcPr>
            <w:tcW w:w="401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Комаричский муниципальный район</w:t>
            </w:r>
          </w:p>
          <w:p/>
        </w:tc>
        <w:tc>
          <w:tcPr>
            <w:tcW w:w="128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</w:t>
            </w:r>
          </w:p>
          <w:p/>
        </w:tc>
        <w:tc>
          <w:tcPr>
            <w:tcW w:w="157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2020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0,0000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0,0000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0,0150</w:t>
            </w:r>
          </w:p>
          <w:p/>
        </w:tc>
        <w:tc>
          <w:tcPr>
            <w:tcW w:w="100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0,0150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0,0150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0,0000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573"/>
        </w:trPr>
        <w:tc>
          <w:tcPr>
            <w:tcW w:w="401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Почепский муниципальный район</w:t>
            </w:r>
          </w:p>
          <w:p/>
        </w:tc>
        <w:tc>
          <w:tcPr>
            <w:tcW w:w="128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</w:t>
            </w:r>
          </w:p>
          <w:p/>
        </w:tc>
        <w:tc>
          <w:tcPr>
            <w:tcW w:w="157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2020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0,0000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0,0000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0,1200</w:t>
            </w:r>
          </w:p>
          <w:p/>
        </w:tc>
        <w:tc>
          <w:tcPr>
            <w:tcW w:w="100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0,1200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0,1200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0,0000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22"/>
            <w:tcBorders>
              <w:top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73</w:t>
            </w:r>
          </w:p>
        </w:tc>
      </w:tr>
      <w:tr>
        <w:trPr>
          <w:trHeight w:hRule="exact" w:val="573"/>
        </w:trPr>
        <w:tc>
          <w:tcPr>
            <w:tcW w:w="11462" w:type="dxa"/>
            <w:gridSpan w:val="12"/>
          </w:tcPr>
          <w:p/>
        </w:tc>
        <w:tc>
          <w:tcPr>
            <w:tcW w:w="4442" w:type="dxa"/>
            <w:gridSpan w:val="10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ПРИЛОЖЕНИЕ №3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 паспорту регионального проекта</w:t>
            </w:r>
          </w:p>
        </w:tc>
      </w:tr>
      <w:tr>
        <w:trPr>
          <w:trHeight w:hRule="exact" w:val="573"/>
        </w:trPr>
        <w:tc>
          <w:tcPr>
            <w:tcW w:w="11462" w:type="dxa"/>
            <w:gridSpan w:val="12"/>
          </w:tcPr>
          <w:p/>
        </w:tc>
        <w:tc>
          <w:tcPr>
            <w:tcW w:w="4442" w:type="dxa"/>
            <w:gridSpan w:val="10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Содействие занятости (Брянская область)</w:t>
            </w:r>
          </w:p>
        </w:tc>
      </w:tr>
      <w:tr>
        <w:trPr>
          <w:trHeight w:hRule="exact" w:val="573"/>
        </w:trPr>
        <w:tc>
          <w:tcPr>
            <w:tcW w:w="15904" w:type="dxa"/>
            <w:gridSpan w:val="22"/>
            <w:vAlign w:val="center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  <w:t xml:space="preserve">Результаты регионального проекта по муниципальным образованиям</w:t>
            </w:r>
          </w:p>
        </w:tc>
      </w:tr>
      <w:tr>
        <w:trPr>
          <w:trHeight w:hRule="exact" w:val="573"/>
        </w:trPr>
        <w:tc>
          <w:tcPr>
            <w:tcW w:w="401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Муниципальное образование </w:t>
            </w:r>
          </w:p>
        </w:tc>
        <w:tc>
          <w:tcPr>
            <w:tcW w:w="128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 измерения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(по ОКЕИ)</w:t>
            </w:r>
          </w:p>
        </w:tc>
        <w:tc>
          <w:tcPr>
            <w:tcW w:w="286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Базовое значение</w:t>
            </w:r>
          </w:p>
        </w:tc>
        <w:tc>
          <w:tcPr>
            <w:tcW w:w="7737" w:type="dxa"/>
            <w:gridSpan w:val="1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Период реализации федерального проекта, год</w:t>
            </w:r>
          </w:p>
        </w:tc>
      </w:tr>
      <w:tr>
        <w:trPr>
          <w:trHeight w:hRule="exact" w:val="1003"/>
        </w:trPr>
        <w:tc>
          <w:tcPr>
            <w:tcW w:w="401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8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Значение</w:t>
            </w:r>
          </w:p>
        </w:tc>
        <w:tc>
          <w:tcPr>
            <w:tcW w:w="143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Год</w:t>
            </w:r>
     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2018</w:t>
            </w:r>
          </w:p>
        </w:tc>
        <w:tc>
          <w:tcPr>
            <w:tcW w:w="85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860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860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859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859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2025 (Справочно)</w:t>
            </w:r>
          </w:p>
        </w:tc>
        <w:tc>
          <w:tcPr>
            <w:tcW w:w="860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2030 (Справочно)</w:t>
            </w:r>
          </w:p>
        </w:tc>
      </w:tr>
      <w:tr>
        <w:trPr>
          <w:trHeight w:hRule="exact" w:val="444"/>
        </w:trPr>
        <w:tc>
          <w:tcPr>
            <w:tcW w:w="15904" w:type="dxa"/>
            <w:gridSpan w:val="2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Дети в возрасте от полутора до трех лет имеют возможность получать дошкольное образование.</w:t>
            </w:r>
          </w:p>
        </w:tc>
      </w:tr>
      <w:tr>
        <w:trPr>
          <w:trHeight w:hRule="exact" w:val="573"/>
        </w:trPr>
        <w:tc>
          <w:tcPr>
            <w:tcW w:w="15904" w:type="dxa"/>
            <w:gridSpan w:val="2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Созданы дополнительные места для детей в возрасте от 1,5 до 3 лет в дошкольных образовательных организациях</w:t>
            </w:r>
          </w:p>
        </w:tc>
      </w:tr>
      <w:tr>
        <w:trPr>
          <w:trHeight w:hRule="exact" w:val="1505"/>
        </w:trPr>
        <w:tc>
          <w:tcPr>
            <w:tcW w:w="401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Справочно: в целом по субъекту Российской Федерации (в соответствии с паспортом регионального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проекта)</w:t>
            </w:r>
          </w:p>
        </w:tc>
        <w:tc>
          <w:tcPr>
            <w:tcW w:w="1289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Тысяча мест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</w:t>
            </w:r>
          </w:p>
        </w:tc>
        <w:tc>
          <w:tcPr>
            <w:tcW w:w="1433" w:type="dxa"/>
            <w:gridSpan w:val="3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2019</w:t>
            </w:r>
          </w:p>
        </w:tc>
        <w:tc>
          <w:tcPr>
            <w:tcW w:w="860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59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</w:t>
            </w:r>
          </w:p>
        </w:tc>
        <w:tc>
          <w:tcPr>
            <w:tcW w:w="86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0,38</w:t>
            </w:r>
          </w:p>
        </w:tc>
        <w:tc>
          <w:tcPr>
            <w:tcW w:w="860" w:type="dxa"/>
            <w:gridSpan w:val="3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0,65</w:t>
            </w:r>
          </w:p>
        </w:tc>
        <w:tc>
          <w:tcPr>
            <w:tcW w:w="859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59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</w:tr>
      <w:tr>
        <w:trPr>
          <w:trHeight w:hRule="exact" w:val="716"/>
        </w:trPr>
        <w:tc>
          <w:tcPr>
            <w:tcW w:w="401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Всего по муниципальным образованиям</w:t>
            </w:r>
          </w:p>
        </w:tc>
        <w:tc>
          <w:tcPr>
            <w:tcW w:w="1289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Тысяча мест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</w:t>
            </w:r>
          </w:p>
        </w:tc>
        <w:tc>
          <w:tcPr>
            <w:tcW w:w="1433" w:type="dxa"/>
            <w:gridSpan w:val="3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2019</w:t>
            </w:r>
          </w:p>
        </w:tc>
        <w:tc>
          <w:tcPr>
            <w:tcW w:w="860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59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</w:t>
            </w:r>
          </w:p>
        </w:tc>
        <w:tc>
          <w:tcPr>
            <w:tcW w:w="86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0,34</w:t>
            </w:r>
          </w:p>
        </w:tc>
        <w:tc>
          <w:tcPr>
            <w:tcW w:w="860" w:type="dxa"/>
            <w:gridSpan w:val="3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0,67</w:t>
            </w:r>
          </w:p>
        </w:tc>
        <w:tc>
          <w:tcPr>
            <w:tcW w:w="859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59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</w:tr>
      <w:tr>
        <w:trPr>
          <w:trHeight w:hRule="exact" w:val="860"/>
        </w:trPr>
        <w:tc>
          <w:tcPr>
            <w:tcW w:w="401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Выгоничский муниципальный район</w:t>
            </w:r>
          </w:p>
        </w:tc>
        <w:tc>
          <w:tcPr>
            <w:tcW w:w="1289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Тысяча мест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</w:t>
            </w:r>
          </w:p>
        </w:tc>
        <w:tc>
          <w:tcPr>
            <w:tcW w:w="1433" w:type="dxa"/>
            <w:gridSpan w:val="3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2019</w:t>
            </w:r>
          </w:p>
        </w:tc>
        <w:tc>
          <w:tcPr>
            <w:tcW w:w="860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59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</w:t>
            </w:r>
          </w:p>
        </w:tc>
        <w:tc>
          <w:tcPr>
            <w:tcW w:w="86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</w:t>
            </w:r>
          </w:p>
        </w:tc>
        <w:tc>
          <w:tcPr>
            <w:tcW w:w="860" w:type="dxa"/>
            <w:gridSpan w:val="3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0,06</w:t>
            </w:r>
          </w:p>
        </w:tc>
        <w:tc>
          <w:tcPr>
            <w:tcW w:w="859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59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</w:tr>
      <w:tr>
        <w:trPr>
          <w:trHeight w:hRule="exact" w:val="860"/>
        </w:trPr>
        <w:tc>
          <w:tcPr>
            <w:tcW w:w="401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Почепский муниципальный район</w:t>
            </w:r>
          </w:p>
        </w:tc>
        <w:tc>
          <w:tcPr>
            <w:tcW w:w="1289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Тысяча мест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</w:t>
            </w:r>
          </w:p>
        </w:tc>
        <w:tc>
          <w:tcPr>
            <w:tcW w:w="1433" w:type="dxa"/>
            <w:gridSpan w:val="3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2019</w:t>
            </w:r>
          </w:p>
        </w:tc>
        <w:tc>
          <w:tcPr>
            <w:tcW w:w="860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59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</w:t>
            </w:r>
          </w:p>
        </w:tc>
        <w:tc>
          <w:tcPr>
            <w:tcW w:w="86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</w:t>
            </w:r>
          </w:p>
        </w:tc>
        <w:tc>
          <w:tcPr>
            <w:tcW w:w="860" w:type="dxa"/>
            <w:gridSpan w:val="3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0,12</w:t>
            </w:r>
          </w:p>
        </w:tc>
        <w:tc>
          <w:tcPr>
            <w:tcW w:w="859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59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</w:tr>
      <w:tr>
        <w:trPr>
          <w:trHeight w:hRule="exact" w:val="859"/>
        </w:trPr>
        <w:tc>
          <w:tcPr>
            <w:tcW w:w="401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город Клинцы</w:t>
            </w:r>
          </w:p>
        </w:tc>
        <w:tc>
          <w:tcPr>
            <w:tcW w:w="1289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Тысяча мест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</w:t>
            </w:r>
          </w:p>
        </w:tc>
        <w:tc>
          <w:tcPr>
            <w:tcW w:w="1433" w:type="dxa"/>
            <w:gridSpan w:val="3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2019</w:t>
            </w:r>
          </w:p>
        </w:tc>
        <w:tc>
          <w:tcPr>
            <w:tcW w:w="860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59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</w:t>
            </w:r>
          </w:p>
        </w:tc>
        <w:tc>
          <w:tcPr>
            <w:tcW w:w="86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0,06</w:t>
            </w:r>
          </w:p>
        </w:tc>
        <w:tc>
          <w:tcPr>
            <w:tcW w:w="860" w:type="dxa"/>
            <w:gridSpan w:val="3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0,06</w:t>
            </w:r>
          </w:p>
        </w:tc>
        <w:tc>
          <w:tcPr>
            <w:tcW w:w="859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59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</w:tr>
      <w:tr>
        <w:trPr>
          <w:trHeight w:hRule="exact" w:val="860"/>
        </w:trPr>
        <w:tc>
          <w:tcPr>
            <w:tcW w:w="401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город Брянск</w:t>
            </w:r>
          </w:p>
        </w:tc>
        <w:tc>
          <w:tcPr>
            <w:tcW w:w="1289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Тысяча мест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</w:t>
            </w:r>
          </w:p>
        </w:tc>
        <w:tc>
          <w:tcPr>
            <w:tcW w:w="1433" w:type="dxa"/>
            <w:gridSpan w:val="3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2019</w:t>
            </w:r>
          </w:p>
        </w:tc>
        <w:tc>
          <w:tcPr>
            <w:tcW w:w="860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59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</w:t>
            </w:r>
          </w:p>
        </w:tc>
        <w:tc>
          <w:tcPr>
            <w:tcW w:w="86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0,23</w:t>
            </w:r>
          </w:p>
        </w:tc>
        <w:tc>
          <w:tcPr>
            <w:tcW w:w="860" w:type="dxa"/>
            <w:gridSpan w:val="3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0,35</w:t>
            </w:r>
          </w:p>
        </w:tc>
        <w:tc>
          <w:tcPr>
            <w:tcW w:w="859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59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401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</w:p>
        </w:tc>
        <w:tc>
          <w:tcPr>
            <w:tcW w:w="1289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3" w:type="dxa"/>
            <w:gridSpan w:val="3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860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859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86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860" w:type="dxa"/>
            <w:gridSpan w:val="3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859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860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860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859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86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</w:tr>
      <w:tr>
        <w:trPr>
          <w:trHeight w:hRule="exact" w:val="430"/>
        </w:trPr>
        <w:tc>
          <w:tcPr>
            <w:tcW w:w="15904" w:type="dxa"/>
            <w:gridSpan w:val="22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74</w:t>
            </w:r>
          </w:p>
        </w:tc>
      </w:tr>
      <w:tr>
        <w:trPr>
          <w:trHeight w:hRule="exact" w:val="573"/>
        </w:trPr>
        <w:tc>
          <w:tcPr>
            <w:tcW w:w="401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Муниципальное образование </w:t>
            </w:r>
          </w:p>
        </w:tc>
        <w:tc>
          <w:tcPr>
            <w:tcW w:w="128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 измерения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(по ОКЕИ)</w:t>
            </w:r>
          </w:p>
        </w:tc>
        <w:tc>
          <w:tcPr>
            <w:tcW w:w="286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Базовое значение</w:t>
            </w:r>
          </w:p>
        </w:tc>
        <w:tc>
          <w:tcPr>
            <w:tcW w:w="7737" w:type="dxa"/>
            <w:gridSpan w:val="1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Период реализации федерального проекта, год</w:t>
            </w:r>
          </w:p>
        </w:tc>
      </w:tr>
      <w:tr>
        <w:trPr>
          <w:trHeight w:hRule="exact" w:val="1003"/>
        </w:trPr>
        <w:tc>
          <w:tcPr>
            <w:tcW w:w="401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8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Значение</w:t>
            </w:r>
          </w:p>
        </w:tc>
        <w:tc>
          <w:tcPr>
            <w:tcW w:w="143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Год</w:t>
            </w:r>
     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2018</w:t>
            </w:r>
          </w:p>
        </w:tc>
        <w:tc>
          <w:tcPr>
            <w:tcW w:w="85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860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860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859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859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2025 (Справочно)</w:t>
            </w:r>
          </w:p>
        </w:tc>
        <w:tc>
          <w:tcPr>
            <w:tcW w:w="860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2030 (Справочно)</w:t>
            </w:r>
          </w:p>
        </w:tc>
      </w:tr>
      <w:tr>
        <w:trPr>
          <w:trHeight w:hRule="exact" w:val="717"/>
        </w:trPr>
        <w:tc>
          <w:tcPr>
            <w:tcW w:w="401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Навлинский муниципальный район</w:t>
            </w:r>
          </w:p>
        </w:tc>
        <w:tc>
          <w:tcPr>
            <w:tcW w:w="1289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Тысяча мест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</w:t>
            </w:r>
          </w:p>
        </w:tc>
        <w:tc>
          <w:tcPr>
            <w:tcW w:w="1433" w:type="dxa"/>
            <w:gridSpan w:val="3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2019</w:t>
            </w:r>
          </w:p>
        </w:tc>
        <w:tc>
          <w:tcPr>
            <w:tcW w:w="860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59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</w:t>
            </w:r>
          </w:p>
        </w:tc>
        <w:tc>
          <w:tcPr>
            <w:tcW w:w="86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0,06</w:t>
            </w:r>
          </w:p>
        </w:tc>
        <w:tc>
          <w:tcPr>
            <w:tcW w:w="860" w:type="dxa"/>
            <w:gridSpan w:val="3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0,06</w:t>
            </w:r>
          </w:p>
        </w:tc>
        <w:tc>
          <w:tcPr>
            <w:tcW w:w="859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59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</w:tr>
      <w:tr>
        <w:trPr>
          <w:trHeight w:hRule="exact" w:val="859"/>
        </w:trPr>
        <w:tc>
          <w:tcPr>
            <w:tcW w:w="401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Суземский муниципальный район</w:t>
            </w:r>
          </w:p>
        </w:tc>
        <w:tc>
          <w:tcPr>
            <w:tcW w:w="1289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Тысяча мест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</w:t>
            </w:r>
          </w:p>
        </w:tc>
        <w:tc>
          <w:tcPr>
            <w:tcW w:w="1433" w:type="dxa"/>
            <w:gridSpan w:val="3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2019</w:t>
            </w:r>
          </w:p>
        </w:tc>
        <w:tc>
          <w:tcPr>
            <w:tcW w:w="860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59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</w:t>
            </w:r>
          </w:p>
        </w:tc>
        <w:tc>
          <w:tcPr>
            <w:tcW w:w="86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</w:t>
            </w:r>
          </w:p>
        </w:tc>
        <w:tc>
          <w:tcPr>
            <w:tcW w:w="860" w:type="dxa"/>
            <w:gridSpan w:val="3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0,03</w:t>
            </w:r>
          </w:p>
        </w:tc>
        <w:tc>
          <w:tcPr>
            <w:tcW w:w="859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59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</w:tr>
    </w:tbl>
    <w:p>
      <w:pPr>
        <w:sectPr>
          <w:pgSz w:w="16848" w:h="11952" w:orient="landscape"/>
          <w:pgMar w:top="562" w:right="432" w:bottom="512" w:left="432" w:header="562" w:footer="512" w:gutter="0"/>
        </w:sectPr>
      </w:pPr>
    </w:p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716"/>
        <w:gridCol w:w="144"/>
        <w:gridCol w:w="3295"/>
        <w:gridCol w:w="3009"/>
        <w:gridCol w:w="3295"/>
        <w:gridCol w:w="2866"/>
        <w:gridCol w:w="2293"/>
        <w:gridCol w:w="14"/>
      </w:tblGrid>
      <w:tr>
        <w:trPr>
          <w:trHeight w:hRule="exact" w:val="287"/>
        </w:trPr>
        <w:tc>
          <w:tcPr>
            <w:tcW w:w="15618" w:type="dxa"/>
            <w:gridSpan w:val="7"/>
            <w:vMerge w:val="restart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75</w:t>
            </w:r>
          </w:p>
        </w:tc>
        <w:tc>
          <w:tcPr>
            <w:tcW w:w="14" w:type="dxa"/>
          </w:tcPr>
          <w:p/>
        </w:tc>
      </w:tr>
      <w:tr>
        <w:trPr>
          <w:trHeight w:hRule="exact" w:val="143"/>
        </w:trPr>
        <w:tc>
          <w:tcPr>
            <w:tcW w:w="15618" w:type="dxa"/>
            <w:gridSpan w:val="7"/>
            <w:vMerge/>
            <w:shd w:val="clear" w:color="auto" w:fill="auto"/>
          </w:tcPr>
          <w:p/>
        </w:tc>
        <w:tc>
          <w:tcPr>
            <w:tcW w:w="14" w:type="dxa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7"/>
            <w:vAlign w:val="center"/>
            <w:tcBorders>
              <w:bottom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  <w:spacing w:line="230"/>
              <w:jc w:val="center"/>
            </w:pPr>
            <w:r>
              <w:rPr>
                <w:sz w:val="28"/>
                <w:szCs w:val="28"/>
                <w:rFonts w:ascii="Times New Roman" w:hAnsi="Times New Roman" w:eastAsia="Times New Roman" w:cs="Times New Roman"/>
                <w:spacing w:val="-2"/>
              </w:rPr>
              <w:t xml:space="preserve">Участники регионального проекта</w:t>
            </w:r>
          </w:p>
          <w:p/>
        </w:tc>
        <w:tc>
          <w:tcPr>
            <w:tcW w:w="14" w:type="dxa"/>
          </w:tcPr>
          <w:p/>
        </w:tc>
      </w:tr>
      <w:tr>
        <w:trPr>
          <w:trHeight w:hRule="exact" w:val="573"/>
        </w:trPr>
        <w:tc>
          <w:tcPr>
            <w:tcW w:w="71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439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Роль в региональном проекте</w:t>
            </w:r>
          </w:p>
        </w:tc>
        <w:tc>
          <w:tcPr>
            <w:tcW w:w="300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Фамилия, инициалы</w:t>
            </w:r>
          </w:p>
        </w:tc>
        <w:tc>
          <w:tcPr>
            <w:tcW w:w="329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Должность</w:t>
            </w:r>
          </w:p>
        </w:tc>
        <w:tc>
          <w:tcPr>
            <w:tcW w:w="286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Непосредственный руководитель</w:t>
            </w:r>
          </w:p>
        </w:tc>
        <w:tc>
          <w:tcPr>
            <w:tcW w:w="229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Занятость в проекте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(процентов)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860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Руководитель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Петров Е. А.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Агафонова И. В.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860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Администратор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Роганкова Ю. В.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Заместитель директора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Петров Е. А.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15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Заключены соглашения с Министерством просвещения Российской Федерации о предоставлении субсидии из федерального бюджета бюджету Брянской области на финансовое обеспечение мероприятий по созданию дополнительных мест для детей в возрасте от полутора до трех лет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Ширяев В. М.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Заместитель директора департамента образования и науки Брянской области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Миронова В. М.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13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Обучение женщин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47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Роганкова Ю. В.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начальник отдела управления государственной службы по труду и занятости Брянской области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Модернизированы центры занятости населения (территориальные подразделения), в которых реализованы региональные проекты, направленные на повышение эффективности службы занятости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Новикова Н. В.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Начальник управления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Агафонова И. В.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16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Петров Е. А.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Агафонова И. В.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7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Роганкова Ю. В.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Заместитель директора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Петров Е. А.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15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Созданы дополнительные места в дошкольных образовательных организациях для детей в возрасте до 3 лет, тыс. мест нарастающим итогом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4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8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Егорова Е. В.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 департамента образования и науки 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Кулешова Т. В.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Брянской области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9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Новикова С. Н.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Начальник отдела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Андреева А. А.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Кирюхина О. В.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Главный консультант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Андреева А. А.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11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Иванов И. А.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Начальник отдела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Андреева А. А.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12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Никольский С. А.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Заместитель директора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Ширяев В. М.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5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13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Ширяев В. М.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Заместитель директора департамента образования и науки Брянской области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Миронова В. М.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13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Созданы дополнительные места для детей в возрасте от 1,5 до 3 лет в дошкольных образовательных организациях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14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Ширяев В. М.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Заместитель директора департамента образования и науки Брянской области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Миронова В. М.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13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15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Никольский С. А.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Заместитель директора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Ширяев В. М.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16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Кирюхина О. В.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Главный консультант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Андреева А. А.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17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Новикова С. Н.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Начальник отдела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Андреева А. А.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18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Иванов И. А.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Начальник отдела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Андреева А. А.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5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Созданы дополнительные места для детей в возрасте от 1,5 до 3 лет любой направленности в организациях, осуществляющих образовательную деятельность (за исключением государственных и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19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Андреева А. А.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Миронова В. М.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29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Кирюхина О. В.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Главный консультант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Андреева А. А.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21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Новикова С. Н.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Начальник отдела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Андреева А. А.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Прошли профессиональное обучение и получили дополнительное профессиональное образование работники предприятий оборонно-промышленного комплекса, а также граждане, обратившиеся в органы службы занятости за содействием в поиске подходящей работы и заключившие ученический договор с предприятиями оборонно-промышленного комплекса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5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22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Роганкова Ю. В.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Заместитель директора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Петров Е. А.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15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23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Роганкова Ю. В.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Заместитель директора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Петров Е. А.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15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24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Петров Е. А.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Агафонова И. В.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29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Приняли участие в мероприятиях по организации временного трудоустройства граждане из числа работников, находящихся под риском увольнения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5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25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Роганкова Ю. В.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Заместитель директора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Петров Е. А.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15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26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Роганкова Ю. В.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Заместитель директора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Петров Е. А.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15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27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Петров Е. А.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Агафонова И. В.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Приняли участие в мероприятиях по организации общественных работ граждане, зарегистрированные в органах службы занятости в целях поиска подходящей работы, включая безработных граждан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28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Роганкова Ю. В.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Заместитель директора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Петров Е. А.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15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Петров Е. А.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Агафонова И. В.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673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Роганкова Ю. В.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Заместитель директора 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Петров Е. А.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15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</w:tbl>
    <w:sectPr>
      <w:pgSz w:w="16834" w:h="11909" w:orient="landscape"/>
      <w:pgMar w:top="562" w:right="562" w:bottom="512" w:left="562" w:header="562" w:footer="512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/>
  <w:font w:name="Calibri"/>
  <w:font w:name="Times New Roman"/>
  <w:font w:name="Arial"/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E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Company>Stimulsoft Reports 2019.3.4 from 5 August 2019</Company>
  <Template>Normal.dotm</Template>
  <TotalTime>0</TotalTime>
  <Pages>1</Pages>
  <Words>1</Words>
  <Characters>1</Characters>
  <DocSecurity>0</DocSecurity>
  <Lines>1</Lines>
  <Paragraphs>1</Paragraphs>
  <ScaleCrop>false</ScaleCrop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RP_Sodejstvie_zanyatosti_(Bryanskaya_oblast')</dc:title>
  <dc:subject>RP_Sodejstvie_zanyatosti_(Bryanskaya_oblast')</dc:subject>
  <dc:creator/>
  <cp:keywords/>
  <dc:description/>
  <cp:lastModifiedBy>Stimulsoft Reports 2019.3.4 from 5 August 2019</cp:lastModifiedBy>
  <cp:revision>1</cp:revision>
  <dcterms:created xsi:type="dcterms:W3CDTF">2024-06-10T11:35:28Z</dcterms:created>
  <dcterms:modified xsi:type="dcterms:W3CDTF">2024-06-10T11:35:28Z</dcterms:modified>
</cp:coreProperties>
</file>